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F136B" w14:textId="73DA55CD" w:rsidR="00B308A3" w:rsidRPr="009C4A04" w:rsidRDefault="00B308A3" w:rsidP="00B308A3">
      <w:pPr>
        <w:tabs>
          <w:tab w:val="left" w:pos="4111"/>
        </w:tabs>
        <w:jc w:val="left"/>
        <w:rPr>
          <w:rFonts w:ascii="Times New Roman" w:eastAsia="黑体" w:hAnsi="Times New Roman"/>
          <w:sz w:val="32"/>
          <w:szCs w:val="32"/>
        </w:rPr>
      </w:pPr>
      <w:r w:rsidRPr="009C4A04">
        <w:rPr>
          <w:rFonts w:ascii="Times New Roman" w:eastAsia="黑体" w:hAnsi="Times New Roman"/>
          <w:sz w:val="32"/>
          <w:szCs w:val="32"/>
        </w:rPr>
        <w:t>附件</w:t>
      </w:r>
      <w:r w:rsidRPr="009C4A04">
        <w:rPr>
          <w:rFonts w:ascii="Times New Roman" w:eastAsia="黑体" w:hAnsi="Times New Roman"/>
          <w:sz w:val="32"/>
          <w:szCs w:val="32"/>
        </w:rPr>
        <w:t>1</w:t>
      </w:r>
    </w:p>
    <w:p w14:paraId="48D81199" w14:textId="77777777" w:rsidR="009C4A04" w:rsidRPr="009C4A04" w:rsidRDefault="00560D78">
      <w:pPr>
        <w:tabs>
          <w:tab w:val="left" w:pos="4111"/>
        </w:tabs>
        <w:jc w:val="center"/>
        <w:rPr>
          <w:rFonts w:ascii="Times New Roman" w:eastAsia="方正小标宋简体" w:hAnsi="Times New Roman"/>
          <w:sz w:val="36"/>
          <w:szCs w:val="36"/>
        </w:rPr>
      </w:pPr>
      <w:r w:rsidRPr="009C4A04">
        <w:rPr>
          <w:rFonts w:ascii="Times New Roman" w:eastAsia="方正小标宋简体" w:hAnsi="Times New Roman"/>
          <w:sz w:val="36"/>
          <w:szCs w:val="36"/>
        </w:rPr>
        <w:t>医疗器械</w:t>
      </w:r>
      <w:r w:rsidR="00374443" w:rsidRPr="009C4A04">
        <w:rPr>
          <w:rFonts w:ascii="Times New Roman" w:eastAsia="方正小标宋简体" w:hAnsi="Times New Roman"/>
          <w:sz w:val="36"/>
          <w:szCs w:val="36"/>
        </w:rPr>
        <w:t>定期风险评价报告提交表</w:t>
      </w:r>
    </w:p>
    <w:p w14:paraId="5A038ABE" w14:textId="2427F420" w:rsidR="00086BBD" w:rsidRPr="009C4A04" w:rsidRDefault="00374443">
      <w:pPr>
        <w:tabs>
          <w:tab w:val="left" w:pos="4111"/>
        </w:tabs>
        <w:jc w:val="center"/>
        <w:rPr>
          <w:rFonts w:ascii="Times New Roman" w:eastAsia="方正小标宋简体" w:hAnsi="Times New Roman"/>
          <w:sz w:val="32"/>
          <w:szCs w:val="32"/>
        </w:rPr>
      </w:pPr>
      <w:r w:rsidRPr="009C4A04">
        <w:rPr>
          <w:rFonts w:ascii="Times New Roman" w:eastAsia="方正小标宋简体" w:hAnsi="Times New Roman"/>
          <w:sz w:val="36"/>
          <w:szCs w:val="36"/>
        </w:rPr>
        <w:t>（</w:t>
      </w:r>
      <w:r w:rsidR="009C4A04" w:rsidRPr="009C4A04">
        <w:rPr>
          <w:rFonts w:ascii="Times New Roman" w:eastAsia="方正小标宋简体" w:hAnsi="Times New Roman"/>
          <w:sz w:val="36"/>
          <w:szCs w:val="36"/>
        </w:rPr>
        <w:t>2026</w:t>
      </w:r>
      <w:r w:rsidR="009C4A04" w:rsidRPr="009C4A04">
        <w:rPr>
          <w:rFonts w:ascii="Times New Roman" w:eastAsia="方正小标宋简体" w:hAnsi="Times New Roman"/>
          <w:sz w:val="36"/>
          <w:szCs w:val="36"/>
        </w:rPr>
        <w:t>年</w:t>
      </w:r>
      <w:r w:rsidR="00F91427" w:rsidRPr="009C4A04">
        <w:rPr>
          <w:rFonts w:ascii="Times New Roman" w:eastAsia="方正小标宋简体" w:hAnsi="Times New Roman"/>
          <w:sz w:val="36"/>
          <w:szCs w:val="36"/>
          <w:lang w:val="en"/>
        </w:rPr>
        <w:t>修订</w:t>
      </w:r>
      <w:r w:rsidRPr="009C4A04">
        <w:rPr>
          <w:rFonts w:ascii="Times New Roman" w:eastAsia="方正小标宋简体" w:hAnsi="Times New Roman"/>
          <w:sz w:val="36"/>
          <w:szCs w:val="36"/>
        </w:rPr>
        <w:t>稿）</w:t>
      </w:r>
    </w:p>
    <w:p w14:paraId="2085E9C4" w14:textId="77777777" w:rsidR="00086BBD" w:rsidRPr="009C4A04" w:rsidRDefault="00086BBD">
      <w:pPr>
        <w:rPr>
          <w:rFonts w:ascii="Times New Roman" w:hAnsi="Times New Roman"/>
        </w:rPr>
      </w:pPr>
    </w:p>
    <w:p w14:paraId="181F03E1" w14:textId="77777777" w:rsidR="00086BBD" w:rsidRPr="009C4A04" w:rsidRDefault="00374443">
      <w:pPr>
        <w:rPr>
          <w:rFonts w:ascii="Times New Roman" w:hAnsi="Times New Roman"/>
          <w:b/>
          <w:sz w:val="18"/>
          <w:szCs w:val="18"/>
        </w:rPr>
      </w:pPr>
      <w:r w:rsidRPr="009C4A04">
        <w:rPr>
          <w:rFonts w:ascii="Times New Roman" w:hAnsi="Times New Roman"/>
          <w:b/>
          <w:sz w:val="18"/>
          <w:szCs w:val="18"/>
        </w:rPr>
        <w:t>填表说明：</w:t>
      </w:r>
    </w:p>
    <w:p w14:paraId="278CDF7E" w14:textId="2323A307" w:rsidR="00086BBD" w:rsidRPr="009C4A04" w:rsidRDefault="00374443">
      <w:pPr>
        <w:ind w:left="180" w:hangingChars="100" w:hanging="180"/>
        <w:rPr>
          <w:rFonts w:ascii="Times New Roman" w:eastAsiaTheme="minorEastAsia" w:hAnsi="Times New Roman"/>
          <w:sz w:val="18"/>
          <w:szCs w:val="18"/>
        </w:rPr>
      </w:pPr>
      <w:r w:rsidRPr="009C4A04">
        <w:rPr>
          <w:rFonts w:ascii="Times New Roman" w:eastAsiaTheme="minorEastAsia" w:hAnsi="Times New Roman"/>
          <w:sz w:val="18"/>
          <w:szCs w:val="18"/>
        </w:rPr>
        <w:t>1.</w:t>
      </w:r>
      <w:bookmarkStart w:id="0" w:name="OLE_LINK2"/>
      <w:r w:rsidRPr="009C4A04">
        <w:rPr>
          <w:rFonts w:ascii="Times New Roman" w:eastAsiaTheme="minorEastAsia" w:hAnsi="Times New Roman"/>
          <w:sz w:val="18"/>
          <w:szCs w:val="18"/>
        </w:rPr>
        <w:t>定期风险评价报告提交表用于首个注册周期内的</w:t>
      </w:r>
      <w:r w:rsidRPr="009C4A04">
        <w:rPr>
          <w:rFonts w:ascii="Times New Roman" w:eastAsiaTheme="minorEastAsia" w:hAnsi="Times New Roman"/>
          <w:sz w:val="18"/>
          <w:szCs w:val="18"/>
        </w:rPr>
        <w:t>Ⅱ</w:t>
      </w:r>
      <w:r w:rsidRPr="009C4A04">
        <w:rPr>
          <w:rFonts w:ascii="Times New Roman" w:eastAsiaTheme="minorEastAsia" w:hAnsi="Times New Roman"/>
          <w:sz w:val="18"/>
          <w:szCs w:val="18"/>
        </w:rPr>
        <w:t>类和</w:t>
      </w:r>
      <w:r w:rsidRPr="009C4A04">
        <w:rPr>
          <w:rFonts w:ascii="Times New Roman" w:eastAsiaTheme="minorEastAsia" w:hAnsi="Times New Roman"/>
          <w:sz w:val="18"/>
          <w:szCs w:val="18"/>
        </w:rPr>
        <w:t>Ⅲ</w:t>
      </w:r>
      <w:r w:rsidRPr="009C4A04">
        <w:rPr>
          <w:rFonts w:ascii="Times New Roman" w:eastAsiaTheme="minorEastAsia" w:hAnsi="Times New Roman"/>
          <w:sz w:val="18"/>
          <w:szCs w:val="18"/>
        </w:rPr>
        <w:t>类医疗器械注册人通过国家医疗器械不良事件监测信息系统提交定期风险评价报告</w:t>
      </w:r>
      <w:r w:rsidR="00646A4E" w:rsidRPr="009C4A04">
        <w:rPr>
          <w:rFonts w:ascii="Times New Roman" w:eastAsiaTheme="minorEastAsia" w:hAnsi="Times New Roman"/>
          <w:sz w:val="18"/>
          <w:szCs w:val="18"/>
        </w:rPr>
        <w:t>，也用于医疗器械警戒试点省份注册人提交定期安全性更新报告</w:t>
      </w:r>
      <w:r w:rsidRPr="009C4A04">
        <w:rPr>
          <w:rFonts w:ascii="Times New Roman" w:eastAsiaTheme="minorEastAsia" w:hAnsi="Times New Roman"/>
          <w:sz w:val="18"/>
          <w:szCs w:val="18"/>
        </w:rPr>
        <w:t>。</w:t>
      </w:r>
      <w:bookmarkEnd w:id="0"/>
    </w:p>
    <w:p w14:paraId="6DA3CFFF" w14:textId="77777777" w:rsidR="00086BBD" w:rsidRPr="009C4A04" w:rsidRDefault="00374443">
      <w:pPr>
        <w:ind w:left="180" w:hangingChars="100" w:hanging="180"/>
        <w:rPr>
          <w:rFonts w:ascii="Times New Roman" w:eastAsiaTheme="minorEastAsia" w:hAnsi="Times New Roman"/>
          <w:sz w:val="18"/>
          <w:szCs w:val="18"/>
        </w:rPr>
      </w:pPr>
      <w:r w:rsidRPr="009C4A04">
        <w:rPr>
          <w:rFonts w:ascii="Times New Roman" w:eastAsiaTheme="minorEastAsia" w:hAnsi="Times New Roman"/>
          <w:sz w:val="18"/>
          <w:szCs w:val="18"/>
        </w:rPr>
        <w:t>2.</w:t>
      </w:r>
      <w:r w:rsidRPr="009C4A04">
        <w:rPr>
          <w:rFonts w:ascii="Times New Roman" w:eastAsiaTheme="minorEastAsia" w:hAnsi="Times New Roman"/>
          <w:sz w:val="18"/>
          <w:szCs w:val="18"/>
        </w:rPr>
        <w:t>定期风险评价报告提交表</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报告编码</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和</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报告日期</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支持由系统自动生成，不需要填写。</w:t>
      </w:r>
    </w:p>
    <w:p w14:paraId="2B27D4E1" w14:textId="77777777" w:rsidR="00086BBD" w:rsidRPr="009C4A04" w:rsidRDefault="00374443">
      <w:pPr>
        <w:ind w:left="180" w:hangingChars="100" w:hanging="180"/>
        <w:rPr>
          <w:rFonts w:ascii="Times New Roman" w:eastAsiaTheme="minorEastAsia" w:hAnsi="Times New Roman"/>
          <w:sz w:val="18"/>
          <w:szCs w:val="18"/>
        </w:rPr>
      </w:pPr>
      <w:r w:rsidRPr="009C4A04">
        <w:rPr>
          <w:rFonts w:ascii="Times New Roman" w:eastAsiaTheme="minorEastAsia" w:hAnsi="Times New Roman"/>
          <w:sz w:val="18"/>
          <w:szCs w:val="18"/>
        </w:rPr>
        <w:t>3.“</w:t>
      </w:r>
      <w:r w:rsidRPr="009C4A04">
        <w:rPr>
          <w:rFonts w:ascii="Times New Roman" w:eastAsiaTheme="minorEastAsia" w:hAnsi="Times New Roman"/>
          <w:sz w:val="18"/>
          <w:szCs w:val="18"/>
        </w:rPr>
        <w:t>报告基本情况</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和</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医疗器械情况</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部分内容支持自动导入系统</w:t>
      </w:r>
      <w:proofErr w:type="gramStart"/>
      <w:r w:rsidRPr="009C4A04">
        <w:rPr>
          <w:rFonts w:ascii="Times New Roman" w:eastAsiaTheme="minorEastAsia" w:hAnsi="Times New Roman"/>
          <w:sz w:val="18"/>
          <w:szCs w:val="18"/>
        </w:rPr>
        <w:t>已维护</w:t>
      </w:r>
      <w:proofErr w:type="gramEnd"/>
      <w:r w:rsidRPr="009C4A04">
        <w:rPr>
          <w:rFonts w:ascii="Times New Roman" w:eastAsiaTheme="minorEastAsia" w:hAnsi="Times New Roman"/>
          <w:sz w:val="18"/>
          <w:szCs w:val="18"/>
        </w:rPr>
        <w:t>的注册人及产品信息，若系统内未维护相关信息，需要手动填写。</w:t>
      </w:r>
    </w:p>
    <w:p w14:paraId="0E819A68" w14:textId="293209FA" w:rsidR="00086BBD" w:rsidRPr="009C4A04" w:rsidRDefault="00374443">
      <w:pPr>
        <w:ind w:left="180" w:hangingChars="100" w:hanging="180"/>
        <w:rPr>
          <w:rFonts w:ascii="Times New Roman" w:eastAsiaTheme="minorEastAsia" w:hAnsi="Times New Roman"/>
          <w:sz w:val="18"/>
          <w:szCs w:val="18"/>
        </w:rPr>
      </w:pPr>
      <w:r w:rsidRPr="009C4A04">
        <w:rPr>
          <w:rFonts w:ascii="Times New Roman" w:eastAsiaTheme="minorEastAsia" w:hAnsi="Times New Roman"/>
          <w:sz w:val="18"/>
          <w:szCs w:val="18"/>
        </w:rPr>
        <w:t>4.</w:t>
      </w:r>
      <w:r w:rsidR="00646A4E" w:rsidRPr="009C4A04">
        <w:rPr>
          <w:rFonts w:ascii="Times New Roman" w:eastAsiaTheme="minorEastAsia" w:hAnsi="Times New Roman"/>
          <w:sz w:val="18"/>
          <w:szCs w:val="18"/>
        </w:rPr>
        <w:t>提交</w:t>
      </w:r>
      <w:proofErr w:type="gramStart"/>
      <w:r w:rsidR="00646A4E" w:rsidRPr="009C4A04">
        <w:rPr>
          <w:rFonts w:ascii="Times New Roman" w:eastAsiaTheme="minorEastAsia" w:hAnsi="Times New Roman"/>
          <w:sz w:val="18"/>
          <w:szCs w:val="18"/>
        </w:rPr>
        <w:t>表</w:t>
      </w:r>
      <w:r w:rsidRPr="009C4A04">
        <w:rPr>
          <w:rFonts w:ascii="Times New Roman" w:eastAsiaTheme="minorEastAsia" w:hAnsi="Times New Roman"/>
          <w:sz w:val="18"/>
          <w:szCs w:val="18"/>
        </w:rPr>
        <w:t>主体</w:t>
      </w:r>
      <w:proofErr w:type="gramEnd"/>
      <w:r w:rsidRPr="009C4A04">
        <w:rPr>
          <w:rFonts w:ascii="Times New Roman" w:eastAsiaTheme="minorEastAsia" w:hAnsi="Times New Roman"/>
          <w:sz w:val="18"/>
          <w:szCs w:val="18"/>
        </w:rPr>
        <w:t>部分以结构化的方式汇总定期风险评价报告正文内容，帮助注册人规范填写。</w:t>
      </w:r>
    </w:p>
    <w:p w14:paraId="0A8C4962" w14:textId="77777777" w:rsidR="00086BBD" w:rsidRPr="009C4A04" w:rsidRDefault="00374443">
      <w:pPr>
        <w:ind w:left="180" w:hangingChars="100" w:hanging="180"/>
        <w:rPr>
          <w:rFonts w:ascii="Times New Roman" w:eastAsiaTheme="minorEastAsia" w:hAnsi="Times New Roman"/>
          <w:sz w:val="18"/>
          <w:szCs w:val="18"/>
        </w:rPr>
      </w:pPr>
      <w:r w:rsidRPr="009C4A04">
        <w:rPr>
          <w:rFonts w:ascii="Times New Roman" w:eastAsiaTheme="minorEastAsia" w:hAnsi="Times New Roman"/>
          <w:sz w:val="18"/>
          <w:szCs w:val="18"/>
        </w:rPr>
        <w:t>5.</w:t>
      </w:r>
      <w:r w:rsidRPr="009C4A04">
        <w:rPr>
          <w:rFonts w:ascii="Times New Roman" w:eastAsiaTheme="minorEastAsia" w:hAnsi="Times New Roman"/>
          <w:sz w:val="18"/>
          <w:szCs w:val="18"/>
        </w:rPr>
        <w:t>数据项内容中，</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代表单选，</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代表可多选；右上角标</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的为必填项。</w:t>
      </w:r>
    </w:p>
    <w:p w14:paraId="286760C1" w14:textId="77777777" w:rsidR="00086BBD" w:rsidRPr="009C4A04" w:rsidRDefault="00374443">
      <w:pPr>
        <w:ind w:left="180" w:hangingChars="100" w:hanging="180"/>
        <w:rPr>
          <w:rFonts w:ascii="Times New Roman" w:eastAsiaTheme="minorEastAsia" w:hAnsi="Times New Roman"/>
          <w:bCs/>
          <w:sz w:val="18"/>
          <w:szCs w:val="18"/>
        </w:rPr>
      </w:pPr>
      <w:r w:rsidRPr="009C4A04">
        <w:rPr>
          <w:rFonts w:ascii="Times New Roman" w:eastAsiaTheme="minorEastAsia" w:hAnsi="Times New Roman"/>
          <w:bCs/>
          <w:sz w:val="18"/>
          <w:szCs w:val="18"/>
        </w:rPr>
        <w:t>6.</w:t>
      </w:r>
      <w:r w:rsidRPr="009C4A04">
        <w:rPr>
          <w:rFonts w:ascii="Times New Roman" w:eastAsiaTheme="minorEastAsia" w:hAnsi="Times New Roman"/>
          <w:bCs/>
          <w:sz w:val="18"/>
          <w:szCs w:val="18"/>
        </w:rPr>
        <w:t>若合并撰写报告，应指定一个风险等级最高或主要用途的产品填写。</w:t>
      </w:r>
    </w:p>
    <w:p w14:paraId="694FB3AF" w14:textId="77777777" w:rsidR="00086BBD" w:rsidRPr="009C4A04" w:rsidRDefault="00086BBD">
      <w:pPr>
        <w:rPr>
          <w:rFonts w:ascii="Times New Roman" w:hAnsi="Times New Roman"/>
        </w:rPr>
      </w:pPr>
    </w:p>
    <w:p w14:paraId="3668B5A4" w14:textId="77777777" w:rsidR="00086BBD" w:rsidRPr="009C4A04" w:rsidRDefault="00374443">
      <w:pPr>
        <w:rPr>
          <w:rFonts w:ascii="Times New Roman" w:hAnsi="Times New Roman"/>
          <w:b/>
          <w:sz w:val="18"/>
          <w:szCs w:val="18"/>
        </w:rPr>
      </w:pPr>
      <w:bookmarkStart w:id="1" w:name="_Toc18076751"/>
      <w:r w:rsidRPr="009C4A04">
        <w:rPr>
          <w:rFonts w:ascii="Times New Roman" w:hAnsi="Times New Roman"/>
          <w:b/>
          <w:sz w:val="18"/>
          <w:szCs w:val="18"/>
        </w:rPr>
        <w:t xml:space="preserve">1. </w:t>
      </w:r>
      <w:r w:rsidRPr="009C4A04">
        <w:rPr>
          <w:rFonts w:ascii="Times New Roman" w:hAnsi="Times New Roman"/>
          <w:b/>
          <w:sz w:val="18"/>
          <w:szCs w:val="18"/>
        </w:rPr>
        <w:t>报告基本情况</w:t>
      </w:r>
      <w:bookmarkEnd w:id="1"/>
    </w:p>
    <w:p w14:paraId="6C0F9BA8" w14:textId="77777777" w:rsidR="00086BBD" w:rsidRPr="009C4A04" w:rsidRDefault="00374443">
      <w:pPr>
        <w:ind w:firstLineChars="100" w:firstLine="180"/>
        <w:rPr>
          <w:rFonts w:ascii="Times New Roman" w:eastAsiaTheme="minorEastAsia" w:hAnsi="Times New Roman"/>
          <w:sz w:val="18"/>
          <w:szCs w:val="18"/>
        </w:rPr>
      </w:pPr>
      <w:r w:rsidRPr="009C4A04">
        <w:rPr>
          <w:rFonts w:ascii="Times New Roman" w:eastAsiaTheme="minorEastAsia" w:hAnsi="Times New Roman"/>
          <w:sz w:val="18"/>
          <w:szCs w:val="18"/>
        </w:rPr>
        <w:t>1.1</w:t>
      </w:r>
      <w:r w:rsidRPr="009C4A04">
        <w:rPr>
          <w:rFonts w:ascii="Times New Roman" w:eastAsiaTheme="minorEastAsia" w:hAnsi="Times New Roman"/>
          <w:sz w:val="18"/>
          <w:szCs w:val="18"/>
        </w:rPr>
        <w:t>报告编码：</w:t>
      </w:r>
      <w:r w:rsidRPr="009C4A04">
        <w:rPr>
          <w:rFonts w:ascii="Times New Roman" w:eastAsiaTheme="minorEastAsia" w:hAnsi="Times New Roman"/>
          <w:sz w:val="18"/>
          <w:szCs w:val="18"/>
          <w:u w:val="single"/>
        </w:rPr>
        <w:t xml:space="preserve">                      </w:t>
      </w:r>
    </w:p>
    <w:p w14:paraId="3E6F904B" w14:textId="77777777" w:rsidR="00086BBD" w:rsidRPr="009C4A04" w:rsidRDefault="00374443">
      <w:pPr>
        <w:ind w:firstLineChars="100" w:firstLine="180"/>
        <w:rPr>
          <w:rFonts w:ascii="Times New Roman" w:eastAsiaTheme="minorEastAsia" w:hAnsi="Times New Roman"/>
          <w:sz w:val="18"/>
          <w:szCs w:val="18"/>
          <w:u w:val="single"/>
        </w:rPr>
      </w:pPr>
      <w:r w:rsidRPr="009C4A04">
        <w:rPr>
          <w:rFonts w:ascii="Times New Roman" w:eastAsiaTheme="minorEastAsia" w:hAnsi="Times New Roman"/>
          <w:sz w:val="18"/>
          <w:szCs w:val="18"/>
        </w:rPr>
        <w:t>1.2</w:t>
      </w:r>
      <w:r w:rsidRPr="009C4A04">
        <w:rPr>
          <w:rFonts w:ascii="Times New Roman" w:eastAsiaTheme="minorEastAsia" w:hAnsi="Times New Roman"/>
          <w:sz w:val="18"/>
          <w:szCs w:val="18"/>
        </w:rPr>
        <w:t>报告日期：</w:t>
      </w:r>
      <w:r w:rsidRPr="009C4A04">
        <w:rPr>
          <w:rFonts w:ascii="Times New Roman" w:eastAsiaTheme="minorEastAsia" w:hAnsi="Times New Roman"/>
          <w:sz w:val="18"/>
          <w:szCs w:val="18"/>
          <w:u w:val="single"/>
        </w:rPr>
        <w:t xml:space="preserve">                      </w:t>
      </w:r>
    </w:p>
    <w:p w14:paraId="0FC5E2EA" w14:textId="72BFD722" w:rsidR="00086BBD" w:rsidRPr="009C4A04" w:rsidRDefault="00374443">
      <w:pPr>
        <w:ind w:firstLineChars="100" w:firstLine="180"/>
        <w:rPr>
          <w:rFonts w:ascii="Times New Roman" w:eastAsiaTheme="minorEastAsia" w:hAnsi="Times New Roman"/>
          <w:sz w:val="18"/>
          <w:szCs w:val="18"/>
        </w:rPr>
      </w:pPr>
      <w:r w:rsidRPr="009C4A04">
        <w:rPr>
          <w:rFonts w:ascii="Times New Roman" w:eastAsiaTheme="minorEastAsia" w:hAnsi="Times New Roman"/>
          <w:sz w:val="18"/>
          <w:szCs w:val="18"/>
        </w:rPr>
        <w:t>1.3</w:t>
      </w:r>
      <w:r w:rsidRPr="009C4A04">
        <w:rPr>
          <w:rFonts w:ascii="Times New Roman" w:eastAsiaTheme="minorEastAsia" w:hAnsi="Times New Roman"/>
          <w:sz w:val="18"/>
          <w:szCs w:val="18"/>
        </w:rPr>
        <w:t>注册人</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代理人名称</w:t>
      </w:r>
      <w:r w:rsidR="00646A4E"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u w:val="single"/>
        </w:rPr>
        <w:t xml:space="preserve">                </w:t>
      </w:r>
    </w:p>
    <w:p w14:paraId="49CDD41A" w14:textId="77777777" w:rsidR="00086BBD" w:rsidRPr="009C4A04" w:rsidRDefault="00374443">
      <w:pPr>
        <w:ind w:firstLineChars="100" w:firstLine="180"/>
        <w:rPr>
          <w:rFonts w:ascii="Times New Roman" w:eastAsiaTheme="minorEastAsia" w:hAnsi="Times New Roman"/>
          <w:sz w:val="18"/>
          <w:szCs w:val="18"/>
        </w:rPr>
      </w:pPr>
      <w:r w:rsidRPr="009C4A04">
        <w:rPr>
          <w:rFonts w:ascii="Times New Roman" w:eastAsiaTheme="minorEastAsia" w:hAnsi="Times New Roman"/>
          <w:sz w:val="18"/>
          <w:szCs w:val="18"/>
        </w:rPr>
        <w:t>1.4</w:t>
      </w:r>
      <w:r w:rsidRPr="009C4A04">
        <w:rPr>
          <w:rFonts w:ascii="Times New Roman" w:eastAsiaTheme="minorEastAsia" w:hAnsi="Times New Roman"/>
          <w:sz w:val="18"/>
          <w:szCs w:val="18"/>
        </w:rPr>
        <w:t>注册人</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代理人住所：</w:t>
      </w:r>
      <w:r w:rsidRPr="009C4A04">
        <w:rPr>
          <w:rFonts w:ascii="Times New Roman" w:eastAsiaTheme="minorEastAsia" w:hAnsi="Times New Roman"/>
          <w:sz w:val="18"/>
          <w:szCs w:val="18"/>
          <w:u w:val="single"/>
        </w:rPr>
        <w:t xml:space="preserve">                </w:t>
      </w:r>
    </w:p>
    <w:p w14:paraId="650B807D" w14:textId="77777777" w:rsidR="00086BBD" w:rsidRPr="009C4A04" w:rsidRDefault="00374443">
      <w:pPr>
        <w:ind w:firstLineChars="100" w:firstLine="180"/>
        <w:rPr>
          <w:rFonts w:ascii="Times New Roman" w:eastAsiaTheme="minorEastAsia" w:hAnsi="Times New Roman"/>
          <w:sz w:val="18"/>
          <w:szCs w:val="18"/>
          <w:u w:val="single"/>
        </w:rPr>
      </w:pPr>
      <w:r w:rsidRPr="009C4A04">
        <w:rPr>
          <w:rFonts w:ascii="Times New Roman" w:eastAsiaTheme="minorEastAsia" w:hAnsi="Times New Roman"/>
          <w:sz w:val="18"/>
          <w:szCs w:val="18"/>
        </w:rPr>
        <w:t>1.5</w:t>
      </w:r>
      <w:r w:rsidRPr="009C4A04">
        <w:rPr>
          <w:rFonts w:ascii="Times New Roman" w:eastAsiaTheme="minorEastAsia" w:hAnsi="Times New Roman"/>
          <w:sz w:val="18"/>
          <w:szCs w:val="18"/>
        </w:rPr>
        <w:t>负责不良事件监测的部门</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b/>
          <w:bCs/>
          <w:sz w:val="18"/>
          <w:szCs w:val="18"/>
        </w:rPr>
        <w:t>：</w:t>
      </w:r>
      <w:r w:rsidRPr="009C4A04">
        <w:rPr>
          <w:rFonts w:ascii="Times New Roman" w:eastAsiaTheme="minorEastAsia" w:hAnsi="Times New Roman"/>
          <w:sz w:val="18"/>
          <w:szCs w:val="18"/>
          <w:u w:val="single"/>
        </w:rPr>
        <w:t xml:space="preserve">                      </w:t>
      </w:r>
    </w:p>
    <w:p w14:paraId="05DAF953" w14:textId="77777777" w:rsidR="00086BBD" w:rsidRPr="009C4A04" w:rsidRDefault="00374443">
      <w:pPr>
        <w:ind w:firstLineChars="100" w:firstLine="180"/>
        <w:rPr>
          <w:rFonts w:ascii="Times New Roman" w:eastAsiaTheme="minorEastAsia" w:hAnsi="Times New Roman"/>
          <w:sz w:val="18"/>
          <w:szCs w:val="18"/>
          <w:u w:val="single"/>
        </w:rPr>
      </w:pPr>
      <w:r w:rsidRPr="009C4A04">
        <w:rPr>
          <w:rFonts w:ascii="Times New Roman" w:eastAsiaTheme="minorEastAsia" w:hAnsi="Times New Roman"/>
          <w:sz w:val="18"/>
          <w:szCs w:val="18"/>
        </w:rPr>
        <w:t>1.6</w:t>
      </w:r>
      <w:r w:rsidRPr="009C4A04">
        <w:rPr>
          <w:rFonts w:ascii="Times New Roman" w:eastAsiaTheme="minorEastAsia" w:hAnsi="Times New Roman"/>
          <w:sz w:val="18"/>
          <w:szCs w:val="18"/>
        </w:rPr>
        <w:t>联系人</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u w:val="single"/>
        </w:rPr>
        <w:t xml:space="preserve">                      </w:t>
      </w:r>
    </w:p>
    <w:p w14:paraId="2D666663" w14:textId="77777777" w:rsidR="00086BBD" w:rsidRPr="009C4A04" w:rsidRDefault="00374443">
      <w:pPr>
        <w:ind w:firstLineChars="100" w:firstLine="180"/>
        <w:rPr>
          <w:rFonts w:ascii="Times New Roman" w:eastAsiaTheme="minorEastAsia" w:hAnsi="Times New Roman"/>
          <w:sz w:val="18"/>
          <w:szCs w:val="18"/>
          <w:u w:val="single"/>
        </w:rPr>
      </w:pPr>
      <w:r w:rsidRPr="009C4A04">
        <w:rPr>
          <w:rFonts w:ascii="Times New Roman" w:eastAsiaTheme="minorEastAsia" w:hAnsi="Times New Roman"/>
          <w:sz w:val="18"/>
          <w:szCs w:val="18"/>
        </w:rPr>
        <w:t>1.7</w:t>
      </w:r>
      <w:r w:rsidRPr="009C4A04">
        <w:rPr>
          <w:rFonts w:ascii="Times New Roman" w:eastAsiaTheme="minorEastAsia" w:hAnsi="Times New Roman"/>
          <w:sz w:val="18"/>
          <w:szCs w:val="18"/>
        </w:rPr>
        <w:t>手机号</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u w:val="single"/>
        </w:rPr>
        <w:t xml:space="preserve">                      </w:t>
      </w:r>
    </w:p>
    <w:p w14:paraId="5E42490A" w14:textId="77777777" w:rsidR="00086BBD" w:rsidRPr="009C4A04" w:rsidRDefault="00374443">
      <w:pPr>
        <w:ind w:firstLineChars="100" w:firstLine="180"/>
        <w:rPr>
          <w:rFonts w:ascii="Times New Roman" w:eastAsiaTheme="minorEastAsia" w:hAnsi="Times New Roman"/>
          <w:sz w:val="18"/>
          <w:szCs w:val="18"/>
        </w:rPr>
      </w:pPr>
      <w:r w:rsidRPr="009C4A04">
        <w:rPr>
          <w:rFonts w:ascii="Times New Roman" w:eastAsiaTheme="minorEastAsia" w:hAnsi="Times New Roman"/>
          <w:sz w:val="18"/>
          <w:szCs w:val="18"/>
        </w:rPr>
        <w:t>1.8</w:t>
      </w:r>
      <w:r w:rsidRPr="009C4A04">
        <w:rPr>
          <w:rFonts w:ascii="Times New Roman" w:eastAsiaTheme="minorEastAsia" w:hAnsi="Times New Roman"/>
          <w:sz w:val="18"/>
          <w:szCs w:val="18"/>
        </w:rPr>
        <w:t>固定电话：</w:t>
      </w:r>
      <w:r w:rsidRPr="009C4A04">
        <w:rPr>
          <w:rFonts w:ascii="Times New Roman" w:eastAsiaTheme="minorEastAsia" w:hAnsi="Times New Roman"/>
          <w:sz w:val="18"/>
          <w:szCs w:val="18"/>
          <w:u w:val="single"/>
        </w:rPr>
        <w:t xml:space="preserve">                      </w:t>
      </w:r>
    </w:p>
    <w:p w14:paraId="7B5C2959" w14:textId="77777777" w:rsidR="00086BBD" w:rsidRPr="009C4A04" w:rsidRDefault="00374443">
      <w:pPr>
        <w:ind w:firstLineChars="100" w:firstLine="180"/>
        <w:rPr>
          <w:rFonts w:ascii="Times New Roman" w:eastAsiaTheme="minorEastAsia" w:hAnsi="Times New Roman"/>
          <w:sz w:val="18"/>
          <w:szCs w:val="18"/>
          <w:u w:val="single"/>
        </w:rPr>
      </w:pPr>
      <w:r w:rsidRPr="009C4A04">
        <w:rPr>
          <w:rFonts w:ascii="Times New Roman" w:eastAsiaTheme="minorEastAsia" w:hAnsi="Times New Roman"/>
          <w:sz w:val="18"/>
          <w:szCs w:val="18"/>
        </w:rPr>
        <w:t>1.9</w:t>
      </w:r>
      <w:r w:rsidRPr="009C4A04">
        <w:rPr>
          <w:rFonts w:ascii="Times New Roman" w:eastAsiaTheme="minorEastAsia" w:hAnsi="Times New Roman"/>
          <w:sz w:val="18"/>
          <w:szCs w:val="18"/>
        </w:rPr>
        <w:t>电子邮箱</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u w:val="single"/>
        </w:rPr>
        <w:t xml:space="preserve">                      </w:t>
      </w:r>
    </w:p>
    <w:p w14:paraId="22E35AD9" w14:textId="77777777" w:rsidR="00086BBD" w:rsidRPr="009C4A04" w:rsidRDefault="00374443">
      <w:pPr>
        <w:ind w:leftChars="85" w:left="178"/>
        <w:rPr>
          <w:rFonts w:ascii="Times New Roman" w:eastAsiaTheme="minorEastAsia" w:hAnsi="Times New Roman"/>
          <w:sz w:val="18"/>
          <w:szCs w:val="18"/>
        </w:rPr>
      </w:pPr>
      <w:r w:rsidRPr="009C4A04">
        <w:rPr>
          <w:rFonts w:ascii="Times New Roman" w:eastAsiaTheme="minorEastAsia" w:hAnsi="Times New Roman"/>
          <w:sz w:val="18"/>
          <w:szCs w:val="18"/>
        </w:rPr>
        <w:t>1.10</w:t>
      </w:r>
      <w:r w:rsidRPr="009C4A04">
        <w:rPr>
          <w:rFonts w:ascii="Times New Roman" w:eastAsiaTheme="minorEastAsia" w:hAnsi="Times New Roman"/>
          <w:sz w:val="18"/>
          <w:szCs w:val="18"/>
        </w:rPr>
        <w:t>合并撰写报告</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是</w:t>
      </w:r>
      <w:r w:rsidRPr="009C4A04">
        <w:rPr>
          <w:rFonts w:ascii="Times New Roman" w:eastAsiaTheme="minorEastAsia" w:hAnsi="Times New Roman"/>
          <w:sz w:val="18"/>
          <w:szCs w:val="18"/>
        </w:rPr>
        <w:t xml:space="preserve">     ○</w:t>
      </w:r>
      <w:r w:rsidRPr="009C4A04">
        <w:rPr>
          <w:rFonts w:ascii="Times New Roman" w:eastAsiaTheme="minorEastAsia" w:hAnsi="Times New Roman"/>
          <w:sz w:val="18"/>
          <w:szCs w:val="18"/>
        </w:rPr>
        <w:t>否</w:t>
      </w:r>
    </w:p>
    <w:p w14:paraId="0864F702" w14:textId="77777777" w:rsidR="00086BBD" w:rsidRPr="009C4A04" w:rsidRDefault="00374443">
      <w:pPr>
        <w:ind w:firstLineChars="100" w:firstLine="180"/>
        <w:rPr>
          <w:rFonts w:ascii="Times New Roman" w:eastAsiaTheme="minorEastAsia" w:hAnsi="Times New Roman"/>
          <w:sz w:val="18"/>
          <w:szCs w:val="18"/>
        </w:rPr>
      </w:pPr>
      <w:r w:rsidRPr="009C4A04">
        <w:rPr>
          <w:rFonts w:ascii="Times New Roman" w:eastAsiaTheme="minorEastAsia" w:hAnsi="Times New Roman"/>
          <w:sz w:val="18"/>
          <w:szCs w:val="18"/>
        </w:rPr>
        <w:t>1.11</w:t>
      </w:r>
      <w:r w:rsidRPr="009C4A04">
        <w:rPr>
          <w:rFonts w:ascii="Times New Roman" w:eastAsiaTheme="minorEastAsia" w:hAnsi="Times New Roman"/>
          <w:sz w:val="18"/>
          <w:szCs w:val="18"/>
        </w:rPr>
        <w:t>数据起始汇总期</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u w:val="single"/>
        </w:rPr>
        <w:t>系统选择日期</w:t>
      </w:r>
      <w:r w:rsidRPr="009C4A04">
        <w:rPr>
          <w:rFonts w:ascii="Times New Roman" w:eastAsiaTheme="minorEastAsia" w:hAnsi="Times New Roman"/>
          <w:sz w:val="18"/>
          <w:szCs w:val="18"/>
          <w:u w:val="single"/>
        </w:rPr>
        <w:t xml:space="preserve">   </w:t>
      </w:r>
      <w:r w:rsidRPr="009C4A04">
        <w:rPr>
          <w:rFonts w:ascii="Times New Roman" w:eastAsiaTheme="minorEastAsia" w:hAnsi="Times New Roman"/>
          <w:sz w:val="18"/>
          <w:szCs w:val="18"/>
        </w:rPr>
        <w:t xml:space="preserve">    </w:t>
      </w:r>
    </w:p>
    <w:p w14:paraId="4D3E11FD" w14:textId="77777777" w:rsidR="00086BBD" w:rsidRPr="009C4A04" w:rsidRDefault="00374443">
      <w:pPr>
        <w:ind w:leftChars="85" w:left="178"/>
        <w:rPr>
          <w:rFonts w:ascii="Times New Roman" w:eastAsiaTheme="minorEastAsia" w:hAnsi="Times New Roman"/>
          <w:b/>
          <w:bCs/>
          <w:sz w:val="18"/>
          <w:szCs w:val="18"/>
        </w:rPr>
      </w:pPr>
      <w:r w:rsidRPr="009C4A04">
        <w:rPr>
          <w:rFonts w:ascii="Times New Roman" w:eastAsiaTheme="minorEastAsia" w:hAnsi="Times New Roman"/>
          <w:sz w:val="18"/>
          <w:szCs w:val="18"/>
        </w:rPr>
        <w:t>1.12</w:t>
      </w:r>
      <w:r w:rsidRPr="009C4A04">
        <w:rPr>
          <w:rFonts w:ascii="Times New Roman" w:eastAsiaTheme="minorEastAsia" w:hAnsi="Times New Roman"/>
          <w:sz w:val="18"/>
          <w:szCs w:val="18"/>
        </w:rPr>
        <w:t>数据截止汇总期</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u w:val="single"/>
        </w:rPr>
        <w:t>系统选择日期</w:t>
      </w:r>
      <w:r w:rsidRPr="009C4A04">
        <w:rPr>
          <w:rFonts w:ascii="Times New Roman" w:eastAsiaTheme="minorEastAsia" w:hAnsi="Times New Roman"/>
          <w:sz w:val="18"/>
          <w:szCs w:val="18"/>
          <w:u w:val="single"/>
        </w:rPr>
        <w:t xml:space="preserve"> </w:t>
      </w:r>
      <w:r w:rsidRPr="009C4A04">
        <w:rPr>
          <w:rFonts w:ascii="Times New Roman" w:eastAsiaTheme="minorEastAsia" w:hAnsi="Times New Roman"/>
          <w:b/>
          <w:bCs/>
          <w:sz w:val="18"/>
          <w:szCs w:val="18"/>
          <w:u w:val="single"/>
        </w:rPr>
        <w:t xml:space="preserve">  </w:t>
      </w:r>
    </w:p>
    <w:p w14:paraId="7CDE969E" w14:textId="77777777" w:rsidR="00086BBD" w:rsidRPr="009C4A04" w:rsidRDefault="00374443">
      <w:pPr>
        <w:ind w:firstLineChars="100" w:firstLine="180"/>
        <w:rPr>
          <w:rFonts w:ascii="Times New Roman" w:eastAsiaTheme="minorEastAsia" w:hAnsi="Times New Roman"/>
          <w:sz w:val="18"/>
          <w:szCs w:val="18"/>
          <w:u w:val="single"/>
          <w:lang w:val="en"/>
        </w:rPr>
      </w:pPr>
      <w:r w:rsidRPr="009C4A04">
        <w:rPr>
          <w:rFonts w:ascii="Times New Roman" w:eastAsiaTheme="minorEastAsia" w:hAnsi="Times New Roman"/>
          <w:sz w:val="18"/>
          <w:szCs w:val="18"/>
        </w:rPr>
        <w:t>1.13</w:t>
      </w:r>
      <w:r w:rsidRPr="009C4A04">
        <w:rPr>
          <w:rFonts w:ascii="Times New Roman" w:eastAsiaTheme="minorEastAsia" w:hAnsi="Times New Roman"/>
          <w:sz w:val="18"/>
          <w:szCs w:val="18"/>
        </w:rPr>
        <w:t>报告次数</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u w:val="single"/>
        </w:rPr>
        <w:t>（填写数字或自动生成）</w:t>
      </w:r>
      <w:r w:rsidRPr="009C4A04">
        <w:rPr>
          <w:rFonts w:ascii="Times New Roman" w:eastAsiaTheme="minorEastAsia" w:hAnsi="Times New Roman"/>
          <w:sz w:val="18"/>
          <w:szCs w:val="18"/>
        </w:rPr>
        <w:t>次</w:t>
      </w:r>
    </w:p>
    <w:p w14:paraId="4CD9C3C7" w14:textId="77777777" w:rsidR="00086BBD" w:rsidRPr="009C4A04" w:rsidRDefault="00374443">
      <w:pPr>
        <w:ind w:firstLineChars="100" w:firstLine="180"/>
        <w:rPr>
          <w:rFonts w:ascii="Times New Roman" w:eastAsiaTheme="minorEastAsia" w:hAnsi="Times New Roman"/>
          <w:sz w:val="18"/>
          <w:szCs w:val="18"/>
          <w:shd w:val="pct10" w:color="auto" w:fill="FFFFFF"/>
        </w:rPr>
      </w:pPr>
      <w:r w:rsidRPr="009C4A04">
        <w:rPr>
          <w:rFonts w:ascii="Times New Roman" w:eastAsiaTheme="minorEastAsia" w:hAnsi="Times New Roman"/>
          <w:sz w:val="18"/>
          <w:szCs w:val="18"/>
        </w:rPr>
        <w:t>1.14</w:t>
      </w:r>
      <w:r w:rsidRPr="009C4A04">
        <w:rPr>
          <w:rFonts w:ascii="Times New Roman" w:eastAsiaTheme="minorEastAsia" w:hAnsi="Times New Roman"/>
          <w:sz w:val="18"/>
          <w:szCs w:val="18"/>
        </w:rPr>
        <w:t>注册人信息变更情况</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有变更（填写下表）</w:t>
      </w:r>
      <w:r w:rsidRPr="009C4A04">
        <w:rPr>
          <w:rFonts w:ascii="Times New Roman" w:eastAsiaTheme="minorEastAsia" w:hAnsi="Times New Roman"/>
          <w:sz w:val="18"/>
          <w:szCs w:val="18"/>
        </w:rPr>
        <w:t xml:space="preserve">    ○</w:t>
      </w:r>
      <w:r w:rsidRPr="009C4A04">
        <w:rPr>
          <w:rFonts w:ascii="Times New Roman" w:eastAsiaTheme="minorEastAsia" w:hAnsi="Times New Roman"/>
          <w:sz w:val="18"/>
          <w:szCs w:val="18"/>
        </w:rPr>
        <w:t>无变更</w:t>
      </w:r>
      <w:r w:rsidRPr="009C4A04">
        <w:rPr>
          <w:rFonts w:ascii="Times New Roman" w:eastAsiaTheme="minorEastAsia" w:hAnsi="Times New Roman"/>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335"/>
        <w:gridCol w:w="1365"/>
        <w:gridCol w:w="2025"/>
        <w:gridCol w:w="2325"/>
      </w:tblGrid>
      <w:tr w:rsidR="00086BBD" w:rsidRPr="009C4A04" w14:paraId="11DC2D7D" w14:textId="77777777">
        <w:trPr>
          <w:jc w:val="center"/>
        </w:trPr>
        <w:tc>
          <w:tcPr>
            <w:tcW w:w="654" w:type="dxa"/>
            <w:vAlign w:val="center"/>
          </w:tcPr>
          <w:p w14:paraId="15E08C38"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序号</w:t>
            </w:r>
          </w:p>
        </w:tc>
        <w:tc>
          <w:tcPr>
            <w:tcW w:w="1335" w:type="dxa"/>
            <w:vAlign w:val="center"/>
          </w:tcPr>
          <w:p w14:paraId="3E7678F4"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变更</w:t>
            </w:r>
            <w:proofErr w:type="gramStart"/>
            <w:r w:rsidRPr="009C4A04">
              <w:rPr>
                <w:rFonts w:ascii="Times New Roman" w:eastAsiaTheme="minorEastAsia" w:hAnsi="Times New Roman"/>
                <w:kern w:val="0"/>
                <w:sz w:val="18"/>
                <w:szCs w:val="18"/>
              </w:rPr>
              <w:t>前内容</w:t>
            </w:r>
            <w:proofErr w:type="gramEnd"/>
          </w:p>
        </w:tc>
        <w:tc>
          <w:tcPr>
            <w:tcW w:w="1365" w:type="dxa"/>
            <w:vAlign w:val="center"/>
          </w:tcPr>
          <w:p w14:paraId="38A587CF"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变更</w:t>
            </w:r>
            <w:proofErr w:type="gramStart"/>
            <w:r w:rsidRPr="009C4A04">
              <w:rPr>
                <w:rFonts w:ascii="Times New Roman" w:eastAsiaTheme="minorEastAsia" w:hAnsi="Times New Roman"/>
                <w:kern w:val="0"/>
                <w:sz w:val="18"/>
                <w:szCs w:val="18"/>
              </w:rPr>
              <w:t>后内容</w:t>
            </w:r>
            <w:proofErr w:type="gramEnd"/>
          </w:p>
        </w:tc>
        <w:tc>
          <w:tcPr>
            <w:tcW w:w="2025" w:type="dxa"/>
            <w:vAlign w:val="center"/>
          </w:tcPr>
          <w:p w14:paraId="406E4E87"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是否在系统中更新</w:t>
            </w:r>
          </w:p>
        </w:tc>
        <w:tc>
          <w:tcPr>
            <w:tcW w:w="2325" w:type="dxa"/>
            <w:vAlign w:val="center"/>
          </w:tcPr>
          <w:p w14:paraId="5DD728EB"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变更原因</w:t>
            </w:r>
          </w:p>
        </w:tc>
      </w:tr>
      <w:tr w:rsidR="00086BBD" w:rsidRPr="009C4A04" w14:paraId="1A0C72B0" w14:textId="77777777">
        <w:trPr>
          <w:jc w:val="center"/>
        </w:trPr>
        <w:tc>
          <w:tcPr>
            <w:tcW w:w="654" w:type="dxa"/>
          </w:tcPr>
          <w:p w14:paraId="302BFF90" w14:textId="77777777" w:rsidR="00086BBD" w:rsidRPr="009C4A04" w:rsidRDefault="00374443">
            <w:pPr>
              <w:jc w:val="center"/>
              <w:rPr>
                <w:rFonts w:ascii="Times New Roman" w:eastAsiaTheme="minorEastAsia" w:hAnsi="Times New Roman"/>
                <w:sz w:val="18"/>
                <w:szCs w:val="18"/>
              </w:rPr>
            </w:pPr>
            <w:r w:rsidRPr="009C4A04">
              <w:rPr>
                <w:rFonts w:ascii="Times New Roman" w:eastAsiaTheme="minorEastAsia" w:hAnsi="Times New Roman"/>
                <w:sz w:val="18"/>
                <w:szCs w:val="18"/>
              </w:rPr>
              <w:t>1</w:t>
            </w:r>
          </w:p>
        </w:tc>
        <w:tc>
          <w:tcPr>
            <w:tcW w:w="1335" w:type="dxa"/>
          </w:tcPr>
          <w:p w14:paraId="3C2B611A" w14:textId="77777777" w:rsidR="00086BBD" w:rsidRPr="009C4A04" w:rsidRDefault="00086BBD">
            <w:pPr>
              <w:jc w:val="center"/>
              <w:rPr>
                <w:rFonts w:ascii="Times New Roman" w:eastAsiaTheme="minorEastAsia" w:hAnsi="Times New Roman"/>
                <w:sz w:val="18"/>
                <w:szCs w:val="18"/>
              </w:rPr>
            </w:pPr>
          </w:p>
        </w:tc>
        <w:tc>
          <w:tcPr>
            <w:tcW w:w="1365" w:type="dxa"/>
          </w:tcPr>
          <w:p w14:paraId="7F7AFC79" w14:textId="77777777" w:rsidR="00086BBD" w:rsidRPr="009C4A04" w:rsidRDefault="00086BBD">
            <w:pPr>
              <w:jc w:val="center"/>
              <w:rPr>
                <w:rFonts w:ascii="Times New Roman" w:eastAsiaTheme="minorEastAsia" w:hAnsi="Times New Roman"/>
                <w:sz w:val="18"/>
                <w:szCs w:val="18"/>
              </w:rPr>
            </w:pPr>
          </w:p>
        </w:tc>
        <w:tc>
          <w:tcPr>
            <w:tcW w:w="2025" w:type="dxa"/>
          </w:tcPr>
          <w:p w14:paraId="2FA27432" w14:textId="77777777" w:rsidR="00086BBD" w:rsidRPr="009C4A04" w:rsidRDefault="00374443">
            <w:pPr>
              <w:jc w:val="center"/>
              <w:rPr>
                <w:rFonts w:ascii="Times New Roman" w:eastAsiaTheme="minorEastAsia" w:hAnsi="Times New Roman"/>
                <w:sz w:val="18"/>
                <w:szCs w:val="18"/>
              </w:rPr>
            </w:pP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是</w:t>
            </w:r>
            <w:r w:rsidRPr="009C4A04">
              <w:rPr>
                <w:rFonts w:ascii="Times New Roman" w:eastAsiaTheme="minorEastAsia" w:hAnsi="Times New Roman"/>
                <w:sz w:val="18"/>
                <w:szCs w:val="18"/>
              </w:rPr>
              <w:t xml:space="preserve">  ○</w:t>
            </w:r>
            <w:r w:rsidRPr="009C4A04">
              <w:rPr>
                <w:rFonts w:ascii="Times New Roman" w:eastAsiaTheme="minorEastAsia" w:hAnsi="Times New Roman"/>
                <w:sz w:val="18"/>
                <w:szCs w:val="18"/>
              </w:rPr>
              <w:t>否</w:t>
            </w:r>
          </w:p>
        </w:tc>
        <w:tc>
          <w:tcPr>
            <w:tcW w:w="2325" w:type="dxa"/>
          </w:tcPr>
          <w:p w14:paraId="4E029C28" w14:textId="77777777" w:rsidR="00086BBD" w:rsidRPr="009C4A04" w:rsidRDefault="00086BBD">
            <w:pPr>
              <w:jc w:val="center"/>
              <w:rPr>
                <w:rFonts w:ascii="Times New Roman" w:eastAsiaTheme="minorEastAsia" w:hAnsi="Times New Roman"/>
                <w:sz w:val="18"/>
                <w:szCs w:val="18"/>
              </w:rPr>
            </w:pPr>
          </w:p>
        </w:tc>
      </w:tr>
      <w:tr w:rsidR="00086BBD" w:rsidRPr="009C4A04" w14:paraId="650C59C6" w14:textId="77777777">
        <w:trPr>
          <w:jc w:val="center"/>
        </w:trPr>
        <w:tc>
          <w:tcPr>
            <w:tcW w:w="654" w:type="dxa"/>
          </w:tcPr>
          <w:p w14:paraId="7A97D84A" w14:textId="77777777" w:rsidR="00086BBD" w:rsidRPr="009C4A04" w:rsidRDefault="00374443">
            <w:pPr>
              <w:jc w:val="center"/>
              <w:rPr>
                <w:rFonts w:ascii="Times New Roman" w:eastAsiaTheme="minorEastAsia" w:hAnsi="Times New Roman"/>
                <w:sz w:val="18"/>
                <w:szCs w:val="18"/>
              </w:rPr>
            </w:pPr>
            <w:r w:rsidRPr="009C4A04">
              <w:rPr>
                <w:rFonts w:ascii="Times New Roman" w:eastAsiaTheme="minorEastAsia" w:hAnsi="Times New Roman"/>
                <w:sz w:val="18"/>
                <w:szCs w:val="18"/>
              </w:rPr>
              <w:t>2</w:t>
            </w:r>
          </w:p>
        </w:tc>
        <w:tc>
          <w:tcPr>
            <w:tcW w:w="1335" w:type="dxa"/>
          </w:tcPr>
          <w:p w14:paraId="077D842D" w14:textId="77777777" w:rsidR="00086BBD" w:rsidRPr="009C4A04" w:rsidRDefault="00086BBD">
            <w:pPr>
              <w:jc w:val="center"/>
              <w:rPr>
                <w:rFonts w:ascii="Times New Roman" w:eastAsiaTheme="minorEastAsia" w:hAnsi="Times New Roman"/>
                <w:sz w:val="18"/>
                <w:szCs w:val="18"/>
              </w:rPr>
            </w:pPr>
          </w:p>
        </w:tc>
        <w:tc>
          <w:tcPr>
            <w:tcW w:w="1365" w:type="dxa"/>
          </w:tcPr>
          <w:p w14:paraId="48B5BADD" w14:textId="77777777" w:rsidR="00086BBD" w:rsidRPr="009C4A04" w:rsidRDefault="00086BBD">
            <w:pPr>
              <w:jc w:val="center"/>
              <w:rPr>
                <w:rFonts w:ascii="Times New Roman" w:eastAsiaTheme="minorEastAsia" w:hAnsi="Times New Roman"/>
                <w:sz w:val="18"/>
                <w:szCs w:val="18"/>
              </w:rPr>
            </w:pPr>
          </w:p>
        </w:tc>
        <w:tc>
          <w:tcPr>
            <w:tcW w:w="2025" w:type="dxa"/>
          </w:tcPr>
          <w:p w14:paraId="67635D10" w14:textId="77777777" w:rsidR="00086BBD" w:rsidRPr="009C4A04" w:rsidRDefault="00086BBD">
            <w:pPr>
              <w:jc w:val="center"/>
              <w:rPr>
                <w:rFonts w:ascii="Times New Roman" w:eastAsiaTheme="minorEastAsia" w:hAnsi="Times New Roman"/>
                <w:sz w:val="18"/>
                <w:szCs w:val="18"/>
              </w:rPr>
            </w:pPr>
          </w:p>
        </w:tc>
        <w:tc>
          <w:tcPr>
            <w:tcW w:w="2325" w:type="dxa"/>
          </w:tcPr>
          <w:p w14:paraId="60AF7E70" w14:textId="77777777" w:rsidR="00086BBD" w:rsidRPr="009C4A04" w:rsidRDefault="00086BBD">
            <w:pPr>
              <w:jc w:val="center"/>
              <w:rPr>
                <w:rFonts w:ascii="Times New Roman" w:eastAsiaTheme="minorEastAsia" w:hAnsi="Times New Roman"/>
                <w:sz w:val="18"/>
                <w:szCs w:val="18"/>
              </w:rPr>
            </w:pPr>
          </w:p>
        </w:tc>
      </w:tr>
    </w:tbl>
    <w:p w14:paraId="2FE5505A" w14:textId="77777777" w:rsidR="00086BBD" w:rsidRPr="009C4A04" w:rsidRDefault="00374443">
      <w:pPr>
        <w:ind w:firstLineChars="200" w:firstLine="360"/>
        <w:rPr>
          <w:rFonts w:ascii="Times New Roman" w:eastAsiaTheme="minorEastAsia" w:hAnsi="Times New Roman"/>
          <w:sz w:val="18"/>
          <w:szCs w:val="18"/>
        </w:rPr>
      </w:pPr>
      <w:r w:rsidRPr="009C4A04">
        <w:rPr>
          <w:rFonts w:ascii="Times New Roman" w:eastAsiaTheme="minorEastAsia" w:hAnsi="Times New Roman"/>
          <w:sz w:val="18"/>
          <w:szCs w:val="18"/>
        </w:rPr>
        <w:t>注：</w:t>
      </w:r>
      <w:r w:rsidRPr="009C4A04">
        <w:rPr>
          <w:rFonts w:ascii="Times New Roman" w:eastAsiaTheme="minorEastAsia" w:hAnsi="Times New Roman"/>
          <w:sz w:val="18"/>
          <w:szCs w:val="18"/>
        </w:rPr>
        <w:t>1.</w:t>
      </w:r>
      <w:r w:rsidRPr="009C4A04">
        <w:rPr>
          <w:rFonts w:ascii="Times New Roman" w:eastAsiaTheme="minorEastAsia" w:hAnsi="Times New Roman"/>
          <w:sz w:val="18"/>
          <w:szCs w:val="18"/>
        </w:rPr>
        <w:t>本报告期内，若注册人合并、分立、名称变更、注册</w:t>
      </w:r>
      <w:proofErr w:type="gramStart"/>
      <w:r w:rsidRPr="009C4A04">
        <w:rPr>
          <w:rFonts w:ascii="Times New Roman" w:eastAsiaTheme="minorEastAsia" w:hAnsi="Times New Roman"/>
          <w:sz w:val="18"/>
          <w:szCs w:val="18"/>
        </w:rPr>
        <w:t>证转移</w:t>
      </w:r>
      <w:proofErr w:type="gramEnd"/>
      <w:r w:rsidRPr="009C4A04">
        <w:rPr>
          <w:rFonts w:ascii="Times New Roman" w:eastAsiaTheme="minorEastAsia" w:hAnsi="Times New Roman"/>
          <w:sz w:val="18"/>
          <w:szCs w:val="18"/>
        </w:rPr>
        <w:t>/</w:t>
      </w:r>
      <w:r w:rsidRPr="009C4A04">
        <w:rPr>
          <w:rFonts w:ascii="Times New Roman" w:eastAsiaTheme="minorEastAsia" w:hAnsi="Times New Roman"/>
          <w:sz w:val="18"/>
          <w:szCs w:val="18"/>
        </w:rPr>
        <w:t>迁移等注册人信息发生变更需填写上表；</w:t>
      </w:r>
      <w:r w:rsidRPr="009C4A04">
        <w:rPr>
          <w:rFonts w:ascii="Times New Roman" w:eastAsiaTheme="minorEastAsia" w:hAnsi="Times New Roman"/>
          <w:sz w:val="18"/>
          <w:szCs w:val="18"/>
        </w:rPr>
        <w:t>2.</w:t>
      </w:r>
      <w:r w:rsidRPr="009C4A04">
        <w:rPr>
          <w:rFonts w:ascii="Times New Roman" w:eastAsiaTheme="minorEastAsia" w:hAnsi="Times New Roman"/>
          <w:sz w:val="18"/>
          <w:szCs w:val="18"/>
        </w:rPr>
        <w:t>如果注册人已经在信息系统中更新，但监测机构尚未审核，仍填写</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是</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w:t>
      </w:r>
    </w:p>
    <w:p w14:paraId="49963D5A" w14:textId="77777777" w:rsidR="00086BBD" w:rsidRPr="009C4A04" w:rsidRDefault="00086BBD">
      <w:pPr>
        <w:rPr>
          <w:rFonts w:ascii="Times New Roman" w:hAnsi="Times New Roman"/>
          <w:b/>
          <w:sz w:val="18"/>
          <w:szCs w:val="18"/>
        </w:rPr>
      </w:pPr>
    </w:p>
    <w:p w14:paraId="7EC2912B" w14:textId="77777777" w:rsidR="00086BBD" w:rsidRPr="009C4A04" w:rsidRDefault="00374443">
      <w:pPr>
        <w:rPr>
          <w:rFonts w:ascii="Times New Roman" w:hAnsi="Times New Roman"/>
          <w:b/>
          <w:sz w:val="18"/>
          <w:szCs w:val="18"/>
        </w:rPr>
      </w:pPr>
      <w:r w:rsidRPr="009C4A04">
        <w:rPr>
          <w:rFonts w:ascii="Times New Roman" w:hAnsi="Times New Roman"/>
          <w:b/>
          <w:sz w:val="18"/>
          <w:szCs w:val="18"/>
        </w:rPr>
        <w:t xml:space="preserve">2. </w:t>
      </w:r>
      <w:r w:rsidRPr="009C4A04">
        <w:rPr>
          <w:rFonts w:ascii="Times New Roman" w:hAnsi="Times New Roman"/>
          <w:b/>
          <w:sz w:val="18"/>
          <w:szCs w:val="18"/>
        </w:rPr>
        <w:t>医疗器械情况</w:t>
      </w:r>
    </w:p>
    <w:p w14:paraId="31F6457E" w14:textId="77777777" w:rsidR="00086BBD" w:rsidRPr="009C4A04" w:rsidRDefault="00374443">
      <w:pPr>
        <w:ind w:firstLineChars="100" w:firstLine="180"/>
        <w:rPr>
          <w:rFonts w:ascii="Times New Roman" w:eastAsiaTheme="minorEastAsia" w:hAnsi="Times New Roman"/>
          <w:sz w:val="18"/>
          <w:szCs w:val="18"/>
        </w:rPr>
      </w:pPr>
      <w:r w:rsidRPr="009C4A04">
        <w:rPr>
          <w:rFonts w:ascii="Times New Roman" w:eastAsiaTheme="minorEastAsia" w:hAnsi="Times New Roman"/>
          <w:sz w:val="18"/>
          <w:szCs w:val="18"/>
        </w:rPr>
        <w:t>2.1</w:t>
      </w:r>
      <w:r w:rsidRPr="009C4A04">
        <w:rPr>
          <w:rFonts w:ascii="Times New Roman" w:eastAsiaTheme="minorEastAsia" w:hAnsi="Times New Roman"/>
          <w:sz w:val="18"/>
          <w:szCs w:val="18"/>
        </w:rPr>
        <w:t>产品名称</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u w:val="single"/>
        </w:rPr>
        <w:t xml:space="preserve">                      </w:t>
      </w:r>
    </w:p>
    <w:p w14:paraId="58657CC8" w14:textId="77777777" w:rsidR="00086BBD" w:rsidRPr="009C4A04" w:rsidRDefault="00374443">
      <w:pPr>
        <w:ind w:firstLineChars="100" w:firstLine="180"/>
        <w:rPr>
          <w:rFonts w:ascii="Times New Roman" w:eastAsiaTheme="minorEastAsia" w:hAnsi="Times New Roman"/>
          <w:sz w:val="18"/>
          <w:szCs w:val="18"/>
        </w:rPr>
      </w:pPr>
      <w:r w:rsidRPr="009C4A04">
        <w:rPr>
          <w:rFonts w:ascii="Times New Roman" w:eastAsiaTheme="minorEastAsia" w:hAnsi="Times New Roman"/>
          <w:sz w:val="18"/>
          <w:szCs w:val="18"/>
        </w:rPr>
        <w:t>2.2</w:t>
      </w:r>
      <w:r w:rsidRPr="009C4A04">
        <w:rPr>
          <w:rFonts w:ascii="Times New Roman" w:eastAsiaTheme="minorEastAsia" w:hAnsi="Times New Roman"/>
          <w:sz w:val="18"/>
          <w:szCs w:val="18"/>
        </w:rPr>
        <w:t>注册证编号</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u w:val="single"/>
        </w:rPr>
        <w:t xml:space="preserve">                      </w:t>
      </w:r>
    </w:p>
    <w:p w14:paraId="163B575F" w14:textId="77777777" w:rsidR="00086BBD" w:rsidRPr="009C4A04" w:rsidRDefault="00374443">
      <w:pPr>
        <w:ind w:firstLineChars="100" w:firstLine="180"/>
        <w:rPr>
          <w:rFonts w:ascii="Times New Roman" w:eastAsiaTheme="minorEastAsia" w:hAnsi="Times New Roman"/>
          <w:sz w:val="18"/>
          <w:szCs w:val="18"/>
          <w:u w:val="single"/>
        </w:rPr>
      </w:pPr>
      <w:r w:rsidRPr="009C4A04">
        <w:rPr>
          <w:rFonts w:ascii="Times New Roman" w:eastAsiaTheme="minorEastAsia" w:hAnsi="Times New Roman"/>
          <w:sz w:val="18"/>
          <w:szCs w:val="18"/>
        </w:rPr>
        <w:t>2.3</w:t>
      </w:r>
      <w:r w:rsidRPr="009C4A04">
        <w:rPr>
          <w:rFonts w:ascii="Times New Roman" w:eastAsiaTheme="minorEastAsia" w:hAnsi="Times New Roman"/>
          <w:sz w:val="18"/>
          <w:szCs w:val="18"/>
        </w:rPr>
        <w:t>批准日期</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u w:val="single"/>
        </w:rPr>
        <w:t xml:space="preserve"> </w:t>
      </w:r>
      <w:r w:rsidRPr="009C4A04">
        <w:rPr>
          <w:rFonts w:ascii="Times New Roman" w:eastAsiaTheme="minorEastAsia" w:hAnsi="Times New Roman"/>
          <w:sz w:val="18"/>
          <w:szCs w:val="18"/>
          <w:u w:val="single"/>
        </w:rPr>
        <w:t>系统选择日期</w:t>
      </w:r>
    </w:p>
    <w:p w14:paraId="33D2A3A1" w14:textId="77777777" w:rsidR="00086BBD" w:rsidRPr="009C4A04" w:rsidRDefault="00374443">
      <w:pPr>
        <w:ind w:firstLineChars="100" w:firstLine="180"/>
        <w:rPr>
          <w:rFonts w:ascii="Times New Roman" w:eastAsiaTheme="minorEastAsia" w:hAnsi="Times New Roman"/>
          <w:sz w:val="18"/>
          <w:szCs w:val="18"/>
          <w:u w:val="single"/>
        </w:rPr>
      </w:pPr>
      <w:r w:rsidRPr="009C4A04">
        <w:rPr>
          <w:rFonts w:ascii="Times New Roman" w:eastAsiaTheme="minorEastAsia" w:hAnsi="Times New Roman"/>
          <w:sz w:val="18"/>
          <w:szCs w:val="18"/>
        </w:rPr>
        <w:t>2.4</w:t>
      </w:r>
      <w:r w:rsidRPr="009C4A04">
        <w:rPr>
          <w:rFonts w:ascii="Times New Roman" w:eastAsiaTheme="minorEastAsia" w:hAnsi="Times New Roman"/>
          <w:sz w:val="18"/>
          <w:szCs w:val="18"/>
        </w:rPr>
        <w:t>有效期至</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u w:val="single"/>
        </w:rPr>
        <w:t>系统选择日期</w:t>
      </w:r>
    </w:p>
    <w:p w14:paraId="3DF607C0" w14:textId="77777777" w:rsidR="00086BBD" w:rsidRPr="009C4A04" w:rsidRDefault="00374443">
      <w:pPr>
        <w:ind w:firstLineChars="100" w:firstLine="180"/>
        <w:rPr>
          <w:rFonts w:ascii="Times New Roman" w:eastAsiaTheme="minorEastAsia" w:hAnsi="Times New Roman"/>
          <w:sz w:val="18"/>
          <w:szCs w:val="18"/>
        </w:rPr>
      </w:pPr>
      <w:r w:rsidRPr="009C4A04">
        <w:rPr>
          <w:rFonts w:ascii="Times New Roman" w:eastAsiaTheme="minorEastAsia" w:hAnsi="Times New Roman"/>
          <w:sz w:val="18"/>
          <w:szCs w:val="18"/>
        </w:rPr>
        <w:t>2.5</w:t>
      </w:r>
      <w:r w:rsidRPr="009C4A04">
        <w:rPr>
          <w:rFonts w:ascii="Times New Roman" w:eastAsiaTheme="minorEastAsia" w:hAnsi="Times New Roman"/>
          <w:sz w:val="18"/>
          <w:szCs w:val="18"/>
        </w:rPr>
        <w:t>产品类别</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有源</w:t>
      </w:r>
      <w:r w:rsidRPr="009C4A04">
        <w:rPr>
          <w:rFonts w:ascii="Times New Roman" w:eastAsiaTheme="minorEastAsia" w:hAnsi="Times New Roman"/>
          <w:sz w:val="18"/>
          <w:szCs w:val="18"/>
        </w:rPr>
        <w:t xml:space="preserve">  ○</w:t>
      </w:r>
      <w:r w:rsidRPr="009C4A04">
        <w:rPr>
          <w:rFonts w:ascii="Times New Roman" w:eastAsiaTheme="minorEastAsia" w:hAnsi="Times New Roman"/>
          <w:sz w:val="18"/>
          <w:szCs w:val="18"/>
        </w:rPr>
        <w:t>无源</w:t>
      </w:r>
      <w:r w:rsidRPr="009C4A04">
        <w:rPr>
          <w:rFonts w:ascii="Times New Roman" w:eastAsiaTheme="minorEastAsia" w:hAnsi="Times New Roman"/>
          <w:sz w:val="18"/>
          <w:szCs w:val="18"/>
        </w:rPr>
        <w:t xml:space="preserve">  ○</w:t>
      </w:r>
      <w:r w:rsidRPr="009C4A04">
        <w:rPr>
          <w:rFonts w:ascii="Times New Roman" w:eastAsiaTheme="minorEastAsia" w:hAnsi="Times New Roman"/>
          <w:sz w:val="18"/>
          <w:szCs w:val="18"/>
        </w:rPr>
        <w:t>体外诊断试剂</w:t>
      </w:r>
    </w:p>
    <w:p w14:paraId="7088E257" w14:textId="77777777" w:rsidR="00086BBD" w:rsidRPr="009C4A04" w:rsidRDefault="00374443">
      <w:pPr>
        <w:ind w:firstLineChars="100" w:firstLine="180"/>
        <w:rPr>
          <w:rFonts w:ascii="Times New Roman" w:eastAsiaTheme="minorEastAsia" w:hAnsi="Times New Roman"/>
          <w:sz w:val="18"/>
          <w:szCs w:val="18"/>
        </w:rPr>
      </w:pPr>
      <w:r w:rsidRPr="009C4A04">
        <w:rPr>
          <w:rFonts w:ascii="Times New Roman" w:eastAsiaTheme="minorEastAsia" w:hAnsi="Times New Roman"/>
          <w:sz w:val="18"/>
          <w:szCs w:val="18"/>
        </w:rPr>
        <w:lastRenderedPageBreak/>
        <w:t>2.6</w:t>
      </w:r>
      <w:r w:rsidRPr="009C4A04">
        <w:rPr>
          <w:rFonts w:ascii="Times New Roman" w:eastAsiaTheme="minorEastAsia" w:hAnsi="Times New Roman"/>
          <w:sz w:val="18"/>
          <w:szCs w:val="18"/>
        </w:rPr>
        <w:t>产地</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国产</w:t>
      </w:r>
      <w:r w:rsidRPr="009C4A04">
        <w:rPr>
          <w:rFonts w:ascii="Times New Roman" w:eastAsiaTheme="minorEastAsia" w:hAnsi="Times New Roman"/>
          <w:sz w:val="18"/>
          <w:szCs w:val="18"/>
        </w:rPr>
        <w:t xml:space="preserve">  ○</w:t>
      </w:r>
      <w:r w:rsidRPr="009C4A04">
        <w:rPr>
          <w:rFonts w:ascii="Times New Roman" w:eastAsiaTheme="minorEastAsia" w:hAnsi="Times New Roman"/>
          <w:sz w:val="18"/>
          <w:szCs w:val="18"/>
        </w:rPr>
        <w:t>进口</w:t>
      </w:r>
      <w:r w:rsidRPr="009C4A04">
        <w:rPr>
          <w:rFonts w:ascii="Times New Roman" w:eastAsiaTheme="minorEastAsia" w:hAnsi="Times New Roman"/>
          <w:sz w:val="18"/>
          <w:szCs w:val="18"/>
        </w:rPr>
        <w:t xml:space="preserve">  ○</w:t>
      </w:r>
      <w:r w:rsidRPr="009C4A04">
        <w:rPr>
          <w:rFonts w:ascii="Times New Roman" w:eastAsiaTheme="minorEastAsia" w:hAnsi="Times New Roman"/>
          <w:sz w:val="18"/>
          <w:szCs w:val="18"/>
        </w:rPr>
        <w:t>港澳台</w:t>
      </w:r>
    </w:p>
    <w:p w14:paraId="3468A75C" w14:textId="77777777" w:rsidR="00086BBD" w:rsidRPr="009C4A04" w:rsidRDefault="00374443">
      <w:pPr>
        <w:widowControl/>
        <w:ind w:firstLineChars="100" w:firstLine="180"/>
        <w:jc w:val="left"/>
        <w:rPr>
          <w:rFonts w:ascii="Times New Roman" w:eastAsiaTheme="minorEastAsia" w:hAnsi="Times New Roman"/>
          <w:sz w:val="18"/>
          <w:szCs w:val="18"/>
        </w:rPr>
      </w:pPr>
      <w:r w:rsidRPr="009C4A04">
        <w:rPr>
          <w:rFonts w:ascii="Times New Roman" w:eastAsiaTheme="minorEastAsia" w:hAnsi="Times New Roman"/>
          <w:sz w:val="18"/>
          <w:szCs w:val="18"/>
        </w:rPr>
        <w:t>2.7</w:t>
      </w:r>
      <w:r w:rsidRPr="009C4A04">
        <w:rPr>
          <w:rFonts w:ascii="Times New Roman" w:eastAsiaTheme="minorEastAsia" w:hAnsi="Times New Roman"/>
          <w:sz w:val="18"/>
          <w:szCs w:val="18"/>
        </w:rPr>
        <w:t>管理类别</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 ○Ⅱ</w:t>
      </w:r>
      <w:r w:rsidRPr="009C4A04">
        <w:rPr>
          <w:rFonts w:ascii="Times New Roman" w:eastAsiaTheme="minorEastAsia" w:hAnsi="Times New Roman"/>
          <w:sz w:val="18"/>
          <w:szCs w:val="18"/>
        </w:rPr>
        <w:t>类</w:t>
      </w:r>
      <w:r w:rsidRPr="009C4A04">
        <w:rPr>
          <w:rFonts w:ascii="Times New Roman" w:eastAsiaTheme="minorEastAsia" w:hAnsi="Times New Roman"/>
          <w:sz w:val="18"/>
          <w:szCs w:val="18"/>
        </w:rPr>
        <w:t xml:space="preserve"> ○Ⅲ</w:t>
      </w:r>
      <w:r w:rsidRPr="009C4A04">
        <w:rPr>
          <w:rFonts w:ascii="Times New Roman" w:eastAsiaTheme="minorEastAsia" w:hAnsi="Times New Roman"/>
          <w:sz w:val="18"/>
          <w:szCs w:val="18"/>
        </w:rPr>
        <w:t>类</w:t>
      </w:r>
    </w:p>
    <w:p w14:paraId="3CCE6F77" w14:textId="77777777" w:rsidR="00086BBD" w:rsidRPr="009C4A04" w:rsidRDefault="00374443">
      <w:pPr>
        <w:ind w:firstLineChars="100" w:firstLine="180"/>
        <w:rPr>
          <w:rFonts w:ascii="Times New Roman" w:eastAsiaTheme="minorEastAsia" w:hAnsi="Times New Roman"/>
          <w:sz w:val="18"/>
          <w:szCs w:val="18"/>
        </w:rPr>
      </w:pPr>
      <w:r w:rsidRPr="009C4A04">
        <w:rPr>
          <w:rFonts w:ascii="Times New Roman" w:eastAsiaTheme="minorEastAsia" w:hAnsi="Times New Roman"/>
          <w:sz w:val="18"/>
          <w:szCs w:val="18"/>
        </w:rPr>
        <w:t>2.8</w:t>
      </w:r>
      <w:r w:rsidRPr="009C4A04">
        <w:rPr>
          <w:rFonts w:ascii="Times New Roman" w:eastAsiaTheme="minorEastAsia" w:hAnsi="Times New Roman"/>
          <w:sz w:val="18"/>
          <w:szCs w:val="18"/>
        </w:rPr>
        <w:t>型号规格：</w:t>
      </w:r>
      <w:r w:rsidRPr="009C4A04">
        <w:rPr>
          <w:rFonts w:ascii="Times New Roman" w:eastAsiaTheme="minorEastAsia" w:hAnsi="Times New Roman"/>
          <w:sz w:val="18"/>
          <w:szCs w:val="18"/>
          <w:u w:val="single"/>
        </w:rPr>
        <w:t xml:space="preserve">    </w:t>
      </w:r>
      <w:r w:rsidRPr="009C4A04">
        <w:rPr>
          <w:rFonts w:ascii="Times New Roman" w:eastAsiaTheme="minorEastAsia" w:hAnsi="Times New Roman"/>
          <w:sz w:val="18"/>
          <w:szCs w:val="18"/>
          <w:u w:val="single"/>
        </w:rPr>
        <w:t>限定字符</w:t>
      </w:r>
      <w:r w:rsidRPr="009C4A04">
        <w:rPr>
          <w:rFonts w:ascii="Times New Roman" w:eastAsiaTheme="minorEastAsia" w:hAnsi="Times New Roman"/>
          <w:sz w:val="18"/>
          <w:szCs w:val="18"/>
          <w:u w:val="single"/>
        </w:rPr>
        <w:t xml:space="preserve"> </w:t>
      </w:r>
      <w:r w:rsidRPr="009C4A04">
        <w:rPr>
          <w:rFonts w:ascii="Times New Roman" w:eastAsiaTheme="minorEastAsia" w:hAnsi="Times New Roman"/>
          <w:sz w:val="18"/>
          <w:szCs w:val="18"/>
          <w:u w:val="single"/>
        </w:rPr>
        <w:t>（半隐藏）</w:t>
      </w:r>
      <w:r w:rsidRPr="009C4A04">
        <w:rPr>
          <w:rFonts w:ascii="Times New Roman" w:eastAsiaTheme="minorEastAsia" w:hAnsi="Times New Roman"/>
          <w:sz w:val="18"/>
          <w:szCs w:val="18"/>
          <w:u w:val="single"/>
        </w:rPr>
        <w:t xml:space="preserve">   </w:t>
      </w:r>
    </w:p>
    <w:p w14:paraId="317956D6" w14:textId="77777777" w:rsidR="00086BBD" w:rsidRPr="009C4A04" w:rsidRDefault="00374443">
      <w:pPr>
        <w:ind w:firstLineChars="100" w:firstLine="180"/>
        <w:rPr>
          <w:rFonts w:ascii="Times New Roman" w:eastAsiaTheme="minorEastAsia" w:hAnsi="Times New Roman"/>
          <w:sz w:val="18"/>
          <w:szCs w:val="18"/>
          <w:u w:val="single"/>
        </w:rPr>
      </w:pPr>
      <w:r w:rsidRPr="009C4A04">
        <w:rPr>
          <w:rFonts w:ascii="Times New Roman" w:eastAsiaTheme="minorEastAsia" w:hAnsi="Times New Roman"/>
          <w:sz w:val="18"/>
          <w:szCs w:val="18"/>
        </w:rPr>
        <w:t>2.9</w:t>
      </w:r>
      <w:r w:rsidRPr="009C4A04">
        <w:rPr>
          <w:rFonts w:ascii="Times New Roman" w:eastAsiaTheme="minorEastAsia" w:hAnsi="Times New Roman"/>
          <w:sz w:val="18"/>
          <w:szCs w:val="18"/>
        </w:rPr>
        <w:t>结构及组成</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主要组成成分：</w:t>
      </w:r>
      <w:r w:rsidRPr="009C4A04">
        <w:rPr>
          <w:rFonts w:ascii="Times New Roman" w:eastAsiaTheme="minorEastAsia" w:hAnsi="Times New Roman"/>
          <w:sz w:val="18"/>
          <w:szCs w:val="18"/>
          <w:u w:val="single"/>
        </w:rPr>
        <w:t xml:space="preserve">                      </w:t>
      </w:r>
    </w:p>
    <w:p w14:paraId="17E4E0B9" w14:textId="77777777" w:rsidR="00086BBD" w:rsidRPr="009C4A04" w:rsidRDefault="00374443">
      <w:pPr>
        <w:ind w:firstLineChars="100" w:firstLine="180"/>
        <w:rPr>
          <w:rFonts w:ascii="Times New Roman" w:eastAsiaTheme="minorEastAsia" w:hAnsi="Times New Roman"/>
          <w:sz w:val="18"/>
          <w:szCs w:val="18"/>
        </w:rPr>
      </w:pPr>
      <w:r w:rsidRPr="009C4A04">
        <w:rPr>
          <w:rFonts w:ascii="Times New Roman" w:eastAsiaTheme="minorEastAsia" w:hAnsi="Times New Roman"/>
          <w:sz w:val="18"/>
          <w:szCs w:val="18"/>
        </w:rPr>
        <w:t>2.10</w:t>
      </w:r>
      <w:r w:rsidRPr="009C4A04">
        <w:rPr>
          <w:rFonts w:ascii="Times New Roman" w:eastAsiaTheme="minorEastAsia" w:hAnsi="Times New Roman"/>
          <w:sz w:val="18"/>
          <w:szCs w:val="18"/>
        </w:rPr>
        <w:t>适用范围</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预期用途</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u w:val="single"/>
        </w:rPr>
        <w:t xml:space="preserve">                      </w:t>
      </w:r>
    </w:p>
    <w:p w14:paraId="5AEB21E7" w14:textId="77777777" w:rsidR="00086BBD" w:rsidRPr="009C4A04" w:rsidRDefault="00374443">
      <w:pPr>
        <w:ind w:firstLineChars="100" w:firstLine="180"/>
        <w:rPr>
          <w:rFonts w:ascii="Times New Roman" w:eastAsiaTheme="minorEastAsia" w:hAnsi="Times New Roman"/>
          <w:bCs/>
          <w:sz w:val="18"/>
          <w:szCs w:val="18"/>
        </w:rPr>
      </w:pPr>
      <w:r w:rsidRPr="009C4A04">
        <w:rPr>
          <w:rFonts w:ascii="Times New Roman" w:eastAsiaTheme="minorEastAsia" w:hAnsi="Times New Roman"/>
          <w:sz w:val="18"/>
          <w:szCs w:val="18"/>
        </w:rPr>
        <w:t>2.11</w:t>
      </w:r>
      <w:r w:rsidRPr="009C4A04">
        <w:rPr>
          <w:rFonts w:ascii="Times New Roman" w:eastAsiaTheme="minorEastAsia" w:hAnsi="Times New Roman"/>
          <w:sz w:val="18"/>
          <w:szCs w:val="18"/>
        </w:rPr>
        <w:t>产品使用期限或次数</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u w:val="single"/>
        </w:rPr>
        <w:t xml:space="preserve">                      </w:t>
      </w:r>
    </w:p>
    <w:p w14:paraId="4EFE091F" w14:textId="73164AAF" w:rsidR="00086BBD" w:rsidRPr="009C4A04" w:rsidRDefault="00374443">
      <w:pPr>
        <w:ind w:firstLineChars="100" w:firstLine="180"/>
        <w:rPr>
          <w:rFonts w:ascii="Times New Roman" w:eastAsiaTheme="minorEastAsia" w:hAnsi="Times New Roman"/>
          <w:sz w:val="18"/>
          <w:szCs w:val="18"/>
        </w:rPr>
      </w:pPr>
      <w:r w:rsidRPr="009C4A04">
        <w:rPr>
          <w:rFonts w:ascii="Times New Roman" w:eastAsiaTheme="minorEastAsia" w:hAnsi="Times New Roman"/>
          <w:sz w:val="18"/>
          <w:szCs w:val="18"/>
        </w:rPr>
        <w:t xml:space="preserve">2.12 </w:t>
      </w:r>
      <w:r w:rsidRPr="009C4A04">
        <w:rPr>
          <w:rFonts w:ascii="Times New Roman" w:eastAsiaTheme="minorEastAsia" w:hAnsi="Times New Roman"/>
          <w:sz w:val="18"/>
          <w:szCs w:val="18"/>
        </w:rPr>
        <w:t>是否为国家</w:t>
      </w:r>
      <w:r w:rsidR="003F10BA">
        <w:rPr>
          <w:rFonts w:ascii="Times New Roman" w:eastAsiaTheme="minorEastAsia" w:hAnsi="Times New Roman"/>
          <w:sz w:val="18"/>
          <w:szCs w:val="18"/>
        </w:rPr>
        <w:t>集采</w:t>
      </w:r>
      <w:r w:rsidRPr="009C4A04">
        <w:rPr>
          <w:rFonts w:ascii="Times New Roman" w:eastAsiaTheme="minorEastAsia" w:hAnsi="Times New Roman"/>
          <w:sz w:val="18"/>
          <w:szCs w:val="18"/>
        </w:rPr>
        <w:t>器械</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是</w:t>
      </w:r>
      <w:r w:rsidRPr="009C4A04">
        <w:rPr>
          <w:rFonts w:ascii="Times New Roman" w:eastAsiaTheme="minorEastAsia" w:hAnsi="Times New Roman"/>
          <w:sz w:val="18"/>
          <w:szCs w:val="18"/>
        </w:rPr>
        <w:t xml:space="preserve">    ○</w:t>
      </w:r>
      <w:r w:rsidRPr="009C4A04">
        <w:rPr>
          <w:rFonts w:ascii="Times New Roman" w:eastAsiaTheme="minorEastAsia" w:hAnsi="Times New Roman"/>
          <w:sz w:val="18"/>
          <w:szCs w:val="18"/>
        </w:rPr>
        <w:t>否</w:t>
      </w:r>
      <w:r w:rsidRPr="009C4A04">
        <w:rPr>
          <w:rFonts w:ascii="Times New Roman" w:eastAsiaTheme="minorEastAsia" w:hAnsi="Times New Roman"/>
          <w:sz w:val="18"/>
          <w:szCs w:val="18"/>
        </w:rPr>
        <w:t xml:space="preserve"> </w:t>
      </w:r>
    </w:p>
    <w:p w14:paraId="377996FC" w14:textId="77777777" w:rsidR="00086BBD" w:rsidRPr="009C4A04" w:rsidRDefault="00374443">
      <w:pPr>
        <w:ind w:firstLineChars="100" w:firstLine="180"/>
        <w:rPr>
          <w:rFonts w:ascii="Times New Roman" w:eastAsiaTheme="minorEastAsia" w:hAnsi="Times New Roman"/>
          <w:sz w:val="18"/>
          <w:szCs w:val="18"/>
        </w:rPr>
      </w:pPr>
      <w:r w:rsidRPr="009C4A04">
        <w:rPr>
          <w:rFonts w:ascii="Times New Roman" w:eastAsiaTheme="minorEastAsia" w:hAnsi="Times New Roman"/>
          <w:sz w:val="18"/>
          <w:szCs w:val="18"/>
        </w:rPr>
        <w:t>2.13</w:t>
      </w:r>
      <w:r w:rsidRPr="009C4A04">
        <w:rPr>
          <w:rFonts w:ascii="Times New Roman" w:eastAsiaTheme="minorEastAsia" w:hAnsi="Times New Roman"/>
          <w:sz w:val="18"/>
          <w:szCs w:val="18"/>
        </w:rPr>
        <w:t>是否为国家创新器械</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是</w:t>
      </w:r>
      <w:r w:rsidRPr="009C4A04">
        <w:rPr>
          <w:rFonts w:ascii="Times New Roman" w:eastAsiaTheme="minorEastAsia" w:hAnsi="Times New Roman"/>
          <w:sz w:val="18"/>
          <w:szCs w:val="18"/>
        </w:rPr>
        <w:t xml:space="preserve">   ○</w:t>
      </w:r>
      <w:r w:rsidRPr="009C4A04">
        <w:rPr>
          <w:rFonts w:ascii="Times New Roman" w:eastAsiaTheme="minorEastAsia" w:hAnsi="Times New Roman"/>
          <w:sz w:val="18"/>
          <w:szCs w:val="18"/>
        </w:rPr>
        <w:t>否</w:t>
      </w:r>
    </w:p>
    <w:p w14:paraId="483DE394" w14:textId="77777777" w:rsidR="00086BBD" w:rsidRPr="009C4A04" w:rsidRDefault="00374443">
      <w:pPr>
        <w:ind w:firstLineChars="100" w:firstLine="180"/>
        <w:rPr>
          <w:rFonts w:ascii="Times New Roman" w:eastAsiaTheme="minorEastAsia" w:hAnsi="Times New Roman"/>
          <w:sz w:val="18"/>
          <w:szCs w:val="18"/>
        </w:rPr>
      </w:pPr>
      <w:r w:rsidRPr="009C4A04">
        <w:rPr>
          <w:rFonts w:ascii="Times New Roman" w:eastAsiaTheme="minorEastAsia" w:hAnsi="Times New Roman"/>
          <w:sz w:val="18"/>
          <w:szCs w:val="18"/>
        </w:rPr>
        <w:t>2.14</w:t>
      </w:r>
      <w:r w:rsidRPr="009C4A04">
        <w:rPr>
          <w:rFonts w:ascii="Times New Roman" w:eastAsiaTheme="minorEastAsia" w:hAnsi="Times New Roman"/>
          <w:sz w:val="18"/>
          <w:szCs w:val="18"/>
        </w:rPr>
        <w:t>是否为附条件审批器械</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是（描述具体条件</w:t>
      </w:r>
      <w:r w:rsidRPr="009C4A04">
        <w:rPr>
          <w:rFonts w:ascii="Times New Roman" w:eastAsiaTheme="minorEastAsia" w:hAnsi="Times New Roman"/>
          <w:sz w:val="18"/>
          <w:szCs w:val="18"/>
          <w:u w:val="single"/>
        </w:rPr>
        <w:t xml:space="preserve">     </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 xml:space="preserve">  ○</w:t>
      </w:r>
      <w:r w:rsidRPr="009C4A04">
        <w:rPr>
          <w:rFonts w:ascii="Times New Roman" w:eastAsiaTheme="minorEastAsia" w:hAnsi="Times New Roman"/>
          <w:sz w:val="18"/>
          <w:szCs w:val="18"/>
        </w:rPr>
        <w:t>否</w:t>
      </w:r>
    </w:p>
    <w:p w14:paraId="70751489" w14:textId="77777777" w:rsidR="00086BBD" w:rsidRPr="009C4A04" w:rsidRDefault="00374443">
      <w:pPr>
        <w:ind w:firstLineChars="100" w:firstLine="180"/>
        <w:rPr>
          <w:rFonts w:ascii="Times New Roman" w:eastAsiaTheme="minorEastAsia" w:hAnsi="Times New Roman"/>
          <w:sz w:val="18"/>
          <w:szCs w:val="18"/>
          <w:u w:val="single"/>
        </w:rPr>
      </w:pPr>
      <w:r w:rsidRPr="009C4A04">
        <w:rPr>
          <w:rFonts w:ascii="Times New Roman" w:eastAsiaTheme="minorEastAsia" w:hAnsi="Times New Roman"/>
          <w:sz w:val="18"/>
          <w:szCs w:val="18"/>
        </w:rPr>
        <w:t xml:space="preserve">2.15 </w:t>
      </w:r>
      <w:r w:rsidRPr="009C4A04">
        <w:rPr>
          <w:rFonts w:ascii="Times New Roman" w:eastAsiaTheme="minorEastAsia" w:hAnsi="Times New Roman"/>
          <w:sz w:val="18"/>
          <w:szCs w:val="18"/>
        </w:rPr>
        <w:t>本期境内销售量</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u w:val="single"/>
        </w:rPr>
        <w:t xml:space="preserve">                      </w:t>
      </w:r>
    </w:p>
    <w:p w14:paraId="5344F6BC" w14:textId="77777777" w:rsidR="00086BBD" w:rsidRPr="009C4A04" w:rsidRDefault="00374443">
      <w:pPr>
        <w:ind w:firstLineChars="100" w:firstLine="180"/>
        <w:rPr>
          <w:rFonts w:ascii="Times New Roman" w:eastAsiaTheme="minorEastAsia" w:hAnsi="Times New Roman"/>
          <w:sz w:val="18"/>
          <w:szCs w:val="18"/>
          <w:u w:val="single"/>
        </w:rPr>
      </w:pPr>
      <w:bookmarkStart w:id="2" w:name="OLE_LINK1"/>
      <w:r w:rsidRPr="009C4A04">
        <w:rPr>
          <w:rFonts w:ascii="Times New Roman" w:eastAsiaTheme="minorEastAsia" w:hAnsi="Times New Roman"/>
          <w:sz w:val="18"/>
          <w:szCs w:val="18"/>
        </w:rPr>
        <w:t xml:space="preserve">2.16 </w:t>
      </w:r>
      <w:r w:rsidRPr="009C4A04">
        <w:rPr>
          <w:rFonts w:ascii="Times New Roman" w:eastAsiaTheme="minorEastAsia" w:hAnsi="Times New Roman"/>
          <w:bCs/>
          <w:sz w:val="18"/>
          <w:szCs w:val="18"/>
        </w:rPr>
        <w:t>本期境外销售量</w:t>
      </w:r>
      <w:r w:rsidRPr="009C4A04">
        <w:rPr>
          <w:rFonts w:ascii="Times New Roman" w:eastAsiaTheme="minorEastAsia" w:hAnsi="Times New Roman"/>
          <w:sz w:val="18"/>
          <w:szCs w:val="18"/>
        </w:rPr>
        <w:t>：</w:t>
      </w:r>
      <w:r w:rsidRPr="009C4A04">
        <w:rPr>
          <w:rFonts w:ascii="Times New Roman" w:eastAsiaTheme="minorEastAsia" w:hAnsi="Times New Roman"/>
          <w:sz w:val="18"/>
          <w:szCs w:val="18"/>
          <w:u w:val="single"/>
        </w:rPr>
        <w:t xml:space="preserve">                      </w:t>
      </w:r>
      <w:bookmarkEnd w:id="2"/>
    </w:p>
    <w:p w14:paraId="59F57228" w14:textId="77777777" w:rsidR="00086BBD" w:rsidRPr="009C4A04" w:rsidRDefault="00086BBD">
      <w:pPr>
        <w:ind w:firstLineChars="100" w:firstLine="180"/>
        <w:rPr>
          <w:rFonts w:ascii="Times New Roman" w:eastAsiaTheme="minorEastAsia" w:hAnsi="Times New Roman"/>
          <w:bCs/>
          <w:sz w:val="18"/>
          <w:szCs w:val="18"/>
          <w:lang w:val="en"/>
        </w:rPr>
      </w:pPr>
    </w:p>
    <w:p w14:paraId="258FB6F6" w14:textId="77777777" w:rsidR="00086BBD" w:rsidRPr="009C4A04" w:rsidRDefault="00374443">
      <w:pPr>
        <w:rPr>
          <w:rFonts w:ascii="Times New Roman" w:hAnsi="Times New Roman"/>
          <w:b/>
          <w:sz w:val="18"/>
          <w:szCs w:val="18"/>
        </w:rPr>
      </w:pPr>
      <w:r w:rsidRPr="009C4A04">
        <w:rPr>
          <w:rFonts w:ascii="Times New Roman" w:hAnsi="Times New Roman"/>
          <w:b/>
          <w:sz w:val="18"/>
          <w:szCs w:val="18"/>
        </w:rPr>
        <w:t xml:space="preserve">3. </w:t>
      </w:r>
      <w:r w:rsidRPr="009C4A04">
        <w:rPr>
          <w:rFonts w:ascii="Times New Roman" w:hAnsi="Times New Roman"/>
          <w:b/>
          <w:sz w:val="18"/>
          <w:szCs w:val="18"/>
        </w:rPr>
        <w:t>境外上市情况</w:t>
      </w:r>
    </w:p>
    <w:p w14:paraId="38A7B932" w14:textId="77777777" w:rsidR="00086BBD" w:rsidRPr="009C4A04" w:rsidRDefault="00374443">
      <w:pPr>
        <w:ind w:firstLineChars="100" w:firstLine="180"/>
        <w:rPr>
          <w:rFonts w:ascii="Times New Roman" w:eastAsiaTheme="minorEastAsia" w:hAnsi="Times New Roman"/>
          <w:sz w:val="18"/>
          <w:szCs w:val="18"/>
        </w:rPr>
      </w:pPr>
      <w:r w:rsidRPr="009C4A04">
        <w:rPr>
          <w:rFonts w:ascii="Times New Roman" w:eastAsiaTheme="minorEastAsia" w:hAnsi="Times New Roman"/>
          <w:sz w:val="18"/>
          <w:szCs w:val="18"/>
        </w:rPr>
        <w:t>是否在境外上市</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  ○</w:t>
      </w:r>
      <w:r w:rsidRPr="009C4A04">
        <w:rPr>
          <w:rFonts w:ascii="Times New Roman" w:eastAsiaTheme="minorEastAsia" w:hAnsi="Times New Roman"/>
          <w:sz w:val="18"/>
          <w:szCs w:val="18"/>
        </w:rPr>
        <w:t>是（填写下表）</w:t>
      </w:r>
      <w:r w:rsidRPr="009C4A04">
        <w:rPr>
          <w:rFonts w:ascii="Times New Roman" w:eastAsiaTheme="minorEastAsia" w:hAnsi="Times New Roman"/>
          <w:sz w:val="18"/>
          <w:szCs w:val="18"/>
        </w:rPr>
        <w:t xml:space="preserve">  ○</w:t>
      </w:r>
      <w:r w:rsidRPr="009C4A04">
        <w:rPr>
          <w:rFonts w:ascii="Times New Roman" w:eastAsiaTheme="minorEastAsia" w:hAnsi="Times New Roman"/>
          <w:sz w:val="18"/>
          <w:szCs w:val="18"/>
        </w:rPr>
        <w:t>否</w:t>
      </w:r>
    </w:p>
    <w:tbl>
      <w:tblPr>
        <w:tblW w:w="7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709"/>
        <w:gridCol w:w="709"/>
        <w:gridCol w:w="1065"/>
        <w:gridCol w:w="841"/>
        <w:gridCol w:w="747"/>
        <w:gridCol w:w="1294"/>
        <w:gridCol w:w="1094"/>
        <w:gridCol w:w="750"/>
      </w:tblGrid>
      <w:tr w:rsidR="00086BBD" w:rsidRPr="009C4A04" w14:paraId="31256CB4" w14:textId="77777777">
        <w:trPr>
          <w:jc w:val="center"/>
        </w:trPr>
        <w:tc>
          <w:tcPr>
            <w:tcW w:w="430" w:type="dxa"/>
            <w:vAlign w:val="center"/>
          </w:tcPr>
          <w:p w14:paraId="1E9643A2"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序号</w:t>
            </w:r>
          </w:p>
        </w:tc>
        <w:tc>
          <w:tcPr>
            <w:tcW w:w="709" w:type="dxa"/>
            <w:vAlign w:val="center"/>
          </w:tcPr>
          <w:p w14:paraId="7ED6F455"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国家或地区</w:t>
            </w:r>
          </w:p>
        </w:tc>
        <w:tc>
          <w:tcPr>
            <w:tcW w:w="709" w:type="dxa"/>
            <w:vAlign w:val="center"/>
          </w:tcPr>
          <w:p w14:paraId="1676C408"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医疗器械名称</w:t>
            </w:r>
          </w:p>
        </w:tc>
        <w:tc>
          <w:tcPr>
            <w:tcW w:w="1065" w:type="dxa"/>
            <w:vAlign w:val="center"/>
          </w:tcPr>
          <w:p w14:paraId="3E81B19F"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注册状态</w:t>
            </w:r>
          </w:p>
        </w:tc>
        <w:tc>
          <w:tcPr>
            <w:tcW w:w="841" w:type="dxa"/>
            <w:vAlign w:val="center"/>
          </w:tcPr>
          <w:p w14:paraId="6F2B9F39"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注册</w:t>
            </w: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注销批准日期</w:t>
            </w:r>
          </w:p>
        </w:tc>
        <w:tc>
          <w:tcPr>
            <w:tcW w:w="747" w:type="dxa"/>
            <w:vAlign w:val="center"/>
          </w:tcPr>
          <w:p w14:paraId="600B8CDA"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首次上市销售时间</w:t>
            </w:r>
          </w:p>
        </w:tc>
        <w:tc>
          <w:tcPr>
            <w:tcW w:w="1294" w:type="dxa"/>
            <w:vAlign w:val="center"/>
          </w:tcPr>
          <w:p w14:paraId="5D4EBCFA"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适用范围</w:t>
            </w: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预期用途是否与境内存在差异，如是，具体说明差异点：</w:t>
            </w:r>
          </w:p>
        </w:tc>
        <w:tc>
          <w:tcPr>
            <w:tcW w:w="1094" w:type="dxa"/>
            <w:vAlign w:val="center"/>
          </w:tcPr>
          <w:p w14:paraId="64D9C05F"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上市时提出的风险控制有关要求（如适用）</w:t>
            </w:r>
          </w:p>
        </w:tc>
        <w:tc>
          <w:tcPr>
            <w:tcW w:w="750" w:type="dxa"/>
            <w:vAlign w:val="center"/>
          </w:tcPr>
          <w:p w14:paraId="5E08E1B7"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备注</w:t>
            </w:r>
          </w:p>
        </w:tc>
      </w:tr>
      <w:tr w:rsidR="00086BBD" w:rsidRPr="009C4A04" w14:paraId="55559767" w14:textId="77777777">
        <w:trPr>
          <w:jc w:val="center"/>
        </w:trPr>
        <w:tc>
          <w:tcPr>
            <w:tcW w:w="430" w:type="dxa"/>
          </w:tcPr>
          <w:p w14:paraId="5359E770" w14:textId="77777777" w:rsidR="00086BBD" w:rsidRPr="009C4A04" w:rsidRDefault="00374443">
            <w:pPr>
              <w:jc w:val="center"/>
              <w:rPr>
                <w:rFonts w:ascii="Times New Roman" w:eastAsiaTheme="minorEastAsia" w:hAnsi="Times New Roman"/>
                <w:sz w:val="18"/>
                <w:szCs w:val="18"/>
              </w:rPr>
            </w:pPr>
            <w:r w:rsidRPr="009C4A04">
              <w:rPr>
                <w:rFonts w:ascii="Times New Roman" w:eastAsiaTheme="minorEastAsia" w:hAnsi="Times New Roman"/>
                <w:sz w:val="18"/>
                <w:szCs w:val="18"/>
              </w:rPr>
              <w:t>1</w:t>
            </w:r>
          </w:p>
        </w:tc>
        <w:tc>
          <w:tcPr>
            <w:tcW w:w="709" w:type="dxa"/>
          </w:tcPr>
          <w:p w14:paraId="7EEF33C3" w14:textId="77777777" w:rsidR="00086BBD" w:rsidRPr="009C4A04" w:rsidRDefault="00086BBD">
            <w:pPr>
              <w:jc w:val="center"/>
              <w:rPr>
                <w:rFonts w:ascii="Times New Roman" w:eastAsiaTheme="minorEastAsia" w:hAnsi="Times New Roman"/>
                <w:sz w:val="18"/>
                <w:szCs w:val="18"/>
              </w:rPr>
            </w:pPr>
          </w:p>
        </w:tc>
        <w:tc>
          <w:tcPr>
            <w:tcW w:w="709" w:type="dxa"/>
          </w:tcPr>
          <w:p w14:paraId="1FBF3802" w14:textId="77777777" w:rsidR="00086BBD" w:rsidRPr="009C4A04" w:rsidRDefault="00086BBD">
            <w:pPr>
              <w:jc w:val="center"/>
              <w:rPr>
                <w:rFonts w:ascii="Times New Roman" w:eastAsiaTheme="minorEastAsia" w:hAnsi="Times New Roman"/>
                <w:sz w:val="18"/>
                <w:szCs w:val="18"/>
              </w:rPr>
            </w:pPr>
          </w:p>
        </w:tc>
        <w:tc>
          <w:tcPr>
            <w:tcW w:w="1065" w:type="dxa"/>
          </w:tcPr>
          <w:p w14:paraId="7EF1D0BF" w14:textId="77777777" w:rsidR="00086BBD" w:rsidRPr="009C4A04" w:rsidRDefault="00374443">
            <w:pPr>
              <w:widowControl/>
              <w:spacing w:line="280" w:lineRule="exact"/>
              <w:jc w:val="left"/>
              <w:rPr>
                <w:rFonts w:ascii="Times New Roman" w:eastAsiaTheme="minorEastAsia" w:hAnsi="Times New Roman"/>
                <w:kern w:val="0"/>
                <w:sz w:val="18"/>
                <w:szCs w:val="18"/>
              </w:rPr>
            </w:pPr>
            <w:r w:rsidRPr="009C4A04">
              <w:rPr>
                <w:rFonts w:ascii="Times New Roman" w:eastAsiaTheme="minorEastAsia" w:hAnsi="Times New Roman"/>
                <w:sz w:val="18"/>
                <w:szCs w:val="18"/>
              </w:rPr>
              <w:t>○</w:t>
            </w:r>
            <w:r w:rsidRPr="009C4A04">
              <w:rPr>
                <w:rFonts w:ascii="Times New Roman" w:eastAsiaTheme="minorEastAsia" w:hAnsi="Times New Roman"/>
                <w:kern w:val="0"/>
                <w:sz w:val="18"/>
                <w:szCs w:val="18"/>
              </w:rPr>
              <w:t xml:space="preserve"> </w:t>
            </w:r>
            <w:r w:rsidRPr="009C4A04">
              <w:rPr>
                <w:rFonts w:ascii="Times New Roman" w:eastAsiaTheme="minorEastAsia" w:hAnsi="Times New Roman"/>
                <w:kern w:val="0"/>
                <w:sz w:val="18"/>
                <w:szCs w:val="18"/>
              </w:rPr>
              <w:t>首次</w:t>
            </w:r>
          </w:p>
          <w:p w14:paraId="6A116839" w14:textId="77777777" w:rsidR="00086BBD" w:rsidRPr="009C4A04" w:rsidRDefault="00374443">
            <w:pPr>
              <w:widowControl/>
              <w:spacing w:line="280" w:lineRule="exact"/>
              <w:jc w:val="left"/>
              <w:rPr>
                <w:rFonts w:ascii="Times New Roman" w:eastAsiaTheme="minorEastAsia" w:hAnsi="Times New Roman"/>
                <w:kern w:val="0"/>
                <w:sz w:val="18"/>
                <w:szCs w:val="18"/>
              </w:rPr>
            </w:pPr>
            <w:r w:rsidRPr="009C4A04">
              <w:rPr>
                <w:rFonts w:ascii="Times New Roman" w:eastAsiaTheme="minorEastAsia" w:hAnsi="Times New Roman"/>
                <w:sz w:val="18"/>
                <w:szCs w:val="18"/>
              </w:rPr>
              <w:t>○</w:t>
            </w:r>
            <w:r w:rsidRPr="009C4A04">
              <w:rPr>
                <w:rFonts w:ascii="Times New Roman" w:eastAsiaTheme="minorEastAsia" w:hAnsi="Times New Roman"/>
                <w:kern w:val="0"/>
                <w:sz w:val="18"/>
                <w:szCs w:val="18"/>
              </w:rPr>
              <w:t xml:space="preserve"> </w:t>
            </w:r>
            <w:r w:rsidRPr="009C4A04">
              <w:rPr>
                <w:rFonts w:ascii="Times New Roman" w:eastAsiaTheme="minorEastAsia" w:hAnsi="Times New Roman"/>
                <w:kern w:val="0"/>
                <w:sz w:val="18"/>
                <w:szCs w:val="18"/>
              </w:rPr>
              <w:t>延续</w:t>
            </w:r>
          </w:p>
          <w:p w14:paraId="27BE1177" w14:textId="77777777" w:rsidR="00086BBD" w:rsidRPr="009C4A04" w:rsidRDefault="00374443">
            <w:pPr>
              <w:widowControl/>
              <w:spacing w:line="280" w:lineRule="exact"/>
              <w:jc w:val="left"/>
              <w:rPr>
                <w:rFonts w:ascii="Times New Roman" w:eastAsiaTheme="minorEastAsia" w:hAnsi="Times New Roman"/>
                <w:kern w:val="0"/>
                <w:sz w:val="18"/>
                <w:szCs w:val="18"/>
              </w:rPr>
            </w:pPr>
            <w:r w:rsidRPr="009C4A04">
              <w:rPr>
                <w:rFonts w:ascii="Times New Roman" w:eastAsiaTheme="minorEastAsia" w:hAnsi="Times New Roman"/>
                <w:sz w:val="18"/>
                <w:szCs w:val="18"/>
              </w:rPr>
              <w:t>○</w:t>
            </w:r>
            <w:r w:rsidRPr="009C4A04">
              <w:rPr>
                <w:rFonts w:ascii="Times New Roman" w:eastAsiaTheme="minorEastAsia" w:hAnsi="Times New Roman"/>
                <w:kern w:val="0"/>
                <w:sz w:val="18"/>
                <w:szCs w:val="18"/>
              </w:rPr>
              <w:t xml:space="preserve"> </w:t>
            </w:r>
            <w:r w:rsidRPr="009C4A04">
              <w:rPr>
                <w:rFonts w:ascii="Times New Roman" w:eastAsiaTheme="minorEastAsia" w:hAnsi="Times New Roman"/>
                <w:kern w:val="0"/>
                <w:sz w:val="18"/>
                <w:szCs w:val="18"/>
              </w:rPr>
              <w:t>注销</w:t>
            </w:r>
          </w:p>
          <w:p w14:paraId="761ECF84" w14:textId="77777777" w:rsidR="00086BBD" w:rsidRPr="009C4A04" w:rsidRDefault="00374443">
            <w:pPr>
              <w:widowControl/>
              <w:spacing w:line="280" w:lineRule="exact"/>
              <w:jc w:val="left"/>
              <w:rPr>
                <w:rFonts w:ascii="Times New Roman" w:eastAsiaTheme="minorEastAsia" w:hAnsi="Times New Roman"/>
                <w:kern w:val="0"/>
                <w:sz w:val="18"/>
                <w:szCs w:val="18"/>
              </w:rPr>
            </w:pPr>
            <w:r w:rsidRPr="009C4A04">
              <w:rPr>
                <w:rFonts w:ascii="Times New Roman" w:eastAsiaTheme="minorEastAsia" w:hAnsi="Times New Roman"/>
                <w:sz w:val="18"/>
                <w:szCs w:val="18"/>
              </w:rPr>
              <w:t>○</w:t>
            </w:r>
            <w:r w:rsidRPr="009C4A04">
              <w:rPr>
                <w:rFonts w:ascii="Times New Roman" w:eastAsiaTheme="minorEastAsia" w:hAnsi="Times New Roman"/>
                <w:kern w:val="0"/>
                <w:sz w:val="18"/>
                <w:szCs w:val="18"/>
              </w:rPr>
              <w:t xml:space="preserve"> </w:t>
            </w:r>
            <w:r w:rsidRPr="009C4A04">
              <w:rPr>
                <w:rFonts w:ascii="Times New Roman" w:eastAsiaTheme="minorEastAsia" w:hAnsi="Times New Roman"/>
                <w:kern w:val="0"/>
                <w:sz w:val="18"/>
                <w:szCs w:val="18"/>
              </w:rPr>
              <w:t>不适用</w:t>
            </w:r>
          </w:p>
        </w:tc>
        <w:tc>
          <w:tcPr>
            <w:tcW w:w="841" w:type="dxa"/>
          </w:tcPr>
          <w:p w14:paraId="40413F93" w14:textId="77777777" w:rsidR="00086BBD" w:rsidRPr="009C4A04" w:rsidRDefault="00086BBD">
            <w:pPr>
              <w:jc w:val="center"/>
              <w:rPr>
                <w:rFonts w:ascii="Times New Roman" w:eastAsiaTheme="minorEastAsia" w:hAnsi="Times New Roman"/>
                <w:sz w:val="18"/>
                <w:szCs w:val="18"/>
              </w:rPr>
            </w:pPr>
          </w:p>
        </w:tc>
        <w:tc>
          <w:tcPr>
            <w:tcW w:w="747" w:type="dxa"/>
          </w:tcPr>
          <w:p w14:paraId="7B736962" w14:textId="77777777" w:rsidR="00086BBD" w:rsidRPr="009C4A04" w:rsidRDefault="00086BBD">
            <w:pPr>
              <w:jc w:val="center"/>
              <w:rPr>
                <w:rFonts w:ascii="Times New Roman" w:eastAsiaTheme="minorEastAsia" w:hAnsi="Times New Roman"/>
                <w:sz w:val="18"/>
                <w:szCs w:val="18"/>
              </w:rPr>
            </w:pPr>
          </w:p>
        </w:tc>
        <w:tc>
          <w:tcPr>
            <w:tcW w:w="1294" w:type="dxa"/>
          </w:tcPr>
          <w:p w14:paraId="006780BF" w14:textId="77777777" w:rsidR="00086BBD" w:rsidRPr="009C4A04" w:rsidRDefault="00374443">
            <w:pPr>
              <w:widowControl/>
              <w:spacing w:line="280" w:lineRule="exact"/>
              <w:jc w:val="left"/>
              <w:rPr>
                <w:rFonts w:ascii="Times New Roman" w:eastAsiaTheme="minorEastAsia" w:hAnsi="Times New Roman"/>
                <w:kern w:val="0"/>
                <w:sz w:val="18"/>
                <w:szCs w:val="18"/>
              </w:rPr>
            </w:pPr>
            <w:r w:rsidRPr="009C4A04">
              <w:rPr>
                <w:rFonts w:ascii="Times New Roman" w:eastAsiaTheme="minorEastAsia" w:hAnsi="Times New Roman"/>
                <w:sz w:val="18"/>
                <w:szCs w:val="18"/>
              </w:rPr>
              <w:t>○</w:t>
            </w:r>
            <w:r w:rsidRPr="009C4A04">
              <w:rPr>
                <w:rFonts w:ascii="Times New Roman" w:eastAsiaTheme="minorEastAsia" w:hAnsi="Times New Roman"/>
                <w:kern w:val="0"/>
                <w:sz w:val="18"/>
                <w:szCs w:val="18"/>
              </w:rPr>
              <w:t xml:space="preserve"> </w:t>
            </w:r>
            <w:r w:rsidRPr="009C4A04">
              <w:rPr>
                <w:rFonts w:ascii="Times New Roman" w:eastAsiaTheme="minorEastAsia" w:hAnsi="Times New Roman"/>
                <w:kern w:val="0"/>
                <w:sz w:val="18"/>
                <w:szCs w:val="18"/>
              </w:rPr>
              <w:t>是，</w:t>
            </w:r>
            <w:r w:rsidRPr="009C4A04">
              <w:rPr>
                <w:rFonts w:ascii="Times New Roman" w:eastAsiaTheme="minorEastAsia" w:hAnsi="Times New Roman"/>
                <w:kern w:val="0"/>
                <w:sz w:val="18"/>
                <w:szCs w:val="18"/>
                <w:u w:val="single"/>
              </w:rPr>
              <w:t xml:space="preserve">      </w:t>
            </w:r>
          </w:p>
          <w:p w14:paraId="1A82728A" w14:textId="77777777" w:rsidR="00086BBD" w:rsidRPr="009C4A04" w:rsidRDefault="00374443">
            <w:pPr>
              <w:widowControl/>
              <w:spacing w:line="280" w:lineRule="exact"/>
              <w:jc w:val="left"/>
              <w:rPr>
                <w:rFonts w:ascii="Times New Roman" w:eastAsiaTheme="minorEastAsia" w:hAnsi="Times New Roman"/>
                <w:sz w:val="18"/>
                <w:szCs w:val="18"/>
              </w:rPr>
            </w:pPr>
            <w:r w:rsidRPr="009C4A04">
              <w:rPr>
                <w:rFonts w:ascii="Times New Roman" w:eastAsiaTheme="minorEastAsia" w:hAnsi="Times New Roman"/>
                <w:sz w:val="18"/>
                <w:szCs w:val="18"/>
              </w:rPr>
              <w:t>○</w:t>
            </w:r>
            <w:r w:rsidRPr="009C4A04">
              <w:rPr>
                <w:rFonts w:ascii="Times New Roman" w:eastAsiaTheme="minorEastAsia" w:hAnsi="Times New Roman"/>
                <w:kern w:val="0"/>
                <w:sz w:val="18"/>
                <w:szCs w:val="18"/>
              </w:rPr>
              <w:t xml:space="preserve"> </w:t>
            </w:r>
            <w:r w:rsidRPr="009C4A04">
              <w:rPr>
                <w:rFonts w:ascii="Times New Roman" w:eastAsiaTheme="minorEastAsia" w:hAnsi="Times New Roman"/>
                <w:kern w:val="0"/>
                <w:sz w:val="18"/>
                <w:szCs w:val="18"/>
              </w:rPr>
              <w:t>否</w:t>
            </w:r>
          </w:p>
        </w:tc>
        <w:tc>
          <w:tcPr>
            <w:tcW w:w="1094" w:type="dxa"/>
          </w:tcPr>
          <w:p w14:paraId="717D04B3" w14:textId="77777777" w:rsidR="00086BBD" w:rsidRPr="009C4A04" w:rsidRDefault="00086BBD">
            <w:pPr>
              <w:jc w:val="center"/>
              <w:rPr>
                <w:rFonts w:ascii="Times New Roman" w:eastAsiaTheme="minorEastAsia" w:hAnsi="Times New Roman"/>
                <w:sz w:val="18"/>
                <w:szCs w:val="18"/>
              </w:rPr>
            </w:pPr>
          </w:p>
        </w:tc>
        <w:tc>
          <w:tcPr>
            <w:tcW w:w="750" w:type="dxa"/>
          </w:tcPr>
          <w:p w14:paraId="2A918FB0" w14:textId="77777777" w:rsidR="00086BBD" w:rsidRPr="009C4A04" w:rsidRDefault="00086BBD">
            <w:pPr>
              <w:jc w:val="center"/>
              <w:rPr>
                <w:rFonts w:ascii="Times New Roman" w:eastAsiaTheme="minorEastAsia" w:hAnsi="Times New Roman"/>
                <w:sz w:val="18"/>
                <w:szCs w:val="18"/>
              </w:rPr>
            </w:pPr>
          </w:p>
        </w:tc>
      </w:tr>
      <w:tr w:rsidR="00086BBD" w:rsidRPr="009C4A04" w14:paraId="2635C1E4" w14:textId="77777777">
        <w:trPr>
          <w:jc w:val="center"/>
        </w:trPr>
        <w:tc>
          <w:tcPr>
            <w:tcW w:w="430" w:type="dxa"/>
          </w:tcPr>
          <w:p w14:paraId="1B755C24" w14:textId="77777777" w:rsidR="00086BBD" w:rsidRPr="009C4A04" w:rsidRDefault="00374443">
            <w:pPr>
              <w:jc w:val="center"/>
              <w:rPr>
                <w:rFonts w:ascii="Times New Roman" w:eastAsiaTheme="minorEastAsia" w:hAnsi="Times New Roman"/>
                <w:sz w:val="18"/>
                <w:szCs w:val="18"/>
              </w:rPr>
            </w:pPr>
            <w:r w:rsidRPr="009C4A04">
              <w:rPr>
                <w:rFonts w:ascii="Times New Roman" w:eastAsiaTheme="minorEastAsia" w:hAnsi="Times New Roman"/>
                <w:sz w:val="18"/>
                <w:szCs w:val="18"/>
              </w:rPr>
              <w:t>2</w:t>
            </w:r>
          </w:p>
        </w:tc>
        <w:tc>
          <w:tcPr>
            <w:tcW w:w="709" w:type="dxa"/>
          </w:tcPr>
          <w:p w14:paraId="1E358862" w14:textId="77777777" w:rsidR="00086BBD" w:rsidRPr="009C4A04" w:rsidRDefault="00086BBD">
            <w:pPr>
              <w:jc w:val="center"/>
              <w:rPr>
                <w:rFonts w:ascii="Times New Roman" w:eastAsiaTheme="minorEastAsia" w:hAnsi="Times New Roman"/>
                <w:sz w:val="18"/>
                <w:szCs w:val="18"/>
              </w:rPr>
            </w:pPr>
          </w:p>
        </w:tc>
        <w:tc>
          <w:tcPr>
            <w:tcW w:w="709" w:type="dxa"/>
          </w:tcPr>
          <w:p w14:paraId="038612E5" w14:textId="77777777" w:rsidR="00086BBD" w:rsidRPr="009C4A04" w:rsidRDefault="00086BBD">
            <w:pPr>
              <w:jc w:val="center"/>
              <w:rPr>
                <w:rFonts w:ascii="Times New Roman" w:eastAsiaTheme="minorEastAsia" w:hAnsi="Times New Roman"/>
                <w:sz w:val="18"/>
                <w:szCs w:val="18"/>
              </w:rPr>
            </w:pPr>
          </w:p>
        </w:tc>
        <w:tc>
          <w:tcPr>
            <w:tcW w:w="1065" w:type="dxa"/>
          </w:tcPr>
          <w:p w14:paraId="7CAE0612" w14:textId="77777777" w:rsidR="00086BBD" w:rsidRPr="009C4A04" w:rsidRDefault="00086BBD">
            <w:pPr>
              <w:jc w:val="center"/>
              <w:rPr>
                <w:rFonts w:ascii="Times New Roman" w:eastAsiaTheme="minorEastAsia" w:hAnsi="Times New Roman"/>
                <w:sz w:val="18"/>
                <w:szCs w:val="18"/>
              </w:rPr>
            </w:pPr>
          </w:p>
        </w:tc>
        <w:tc>
          <w:tcPr>
            <w:tcW w:w="841" w:type="dxa"/>
          </w:tcPr>
          <w:p w14:paraId="08A56D31" w14:textId="77777777" w:rsidR="00086BBD" w:rsidRPr="009C4A04" w:rsidRDefault="00086BBD">
            <w:pPr>
              <w:jc w:val="center"/>
              <w:rPr>
                <w:rFonts w:ascii="Times New Roman" w:eastAsiaTheme="minorEastAsia" w:hAnsi="Times New Roman"/>
                <w:sz w:val="18"/>
                <w:szCs w:val="18"/>
              </w:rPr>
            </w:pPr>
          </w:p>
        </w:tc>
        <w:tc>
          <w:tcPr>
            <w:tcW w:w="747" w:type="dxa"/>
          </w:tcPr>
          <w:p w14:paraId="6FE2FAD7" w14:textId="77777777" w:rsidR="00086BBD" w:rsidRPr="009C4A04" w:rsidRDefault="00086BBD">
            <w:pPr>
              <w:jc w:val="center"/>
              <w:rPr>
                <w:rFonts w:ascii="Times New Roman" w:eastAsiaTheme="minorEastAsia" w:hAnsi="Times New Roman"/>
                <w:sz w:val="18"/>
                <w:szCs w:val="18"/>
              </w:rPr>
            </w:pPr>
          </w:p>
        </w:tc>
        <w:tc>
          <w:tcPr>
            <w:tcW w:w="1294" w:type="dxa"/>
          </w:tcPr>
          <w:p w14:paraId="5838DFE2" w14:textId="77777777" w:rsidR="00086BBD" w:rsidRPr="009C4A04" w:rsidRDefault="00086BBD">
            <w:pPr>
              <w:jc w:val="center"/>
              <w:rPr>
                <w:rFonts w:ascii="Times New Roman" w:eastAsiaTheme="minorEastAsia" w:hAnsi="Times New Roman"/>
                <w:sz w:val="18"/>
                <w:szCs w:val="18"/>
              </w:rPr>
            </w:pPr>
          </w:p>
        </w:tc>
        <w:tc>
          <w:tcPr>
            <w:tcW w:w="1094" w:type="dxa"/>
          </w:tcPr>
          <w:p w14:paraId="6F0FB597" w14:textId="77777777" w:rsidR="00086BBD" w:rsidRPr="009C4A04" w:rsidRDefault="00086BBD">
            <w:pPr>
              <w:jc w:val="center"/>
              <w:rPr>
                <w:rFonts w:ascii="Times New Roman" w:eastAsiaTheme="minorEastAsia" w:hAnsi="Times New Roman"/>
                <w:sz w:val="18"/>
                <w:szCs w:val="18"/>
              </w:rPr>
            </w:pPr>
          </w:p>
        </w:tc>
        <w:tc>
          <w:tcPr>
            <w:tcW w:w="750" w:type="dxa"/>
          </w:tcPr>
          <w:p w14:paraId="792A7237" w14:textId="77777777" w:rsidR="00086BBD" w:rsidRPr="009C4A04" w:rsidRDefault="00086BBD">
            <w:pPr>
              <w:jc w:val="center"/>
              <w:rPr>
                <w:rFonts w:ascii="Times New Roman" w:eastAsiaTheme="minorEastAsia" w:hAnsi="Times New Roman"/>
                <w:sz w:val="18"/>
                <w:szCs w:val="18"/>
              </w:rPr>
            </w:pPr>
          </w:p>
        </w:tc>
      </w:tr>
    </w:tbl>
    <w:p w14:paraId="40A873DD" w14:textId="77777777" w:rsidR="00086BBD" w:rsidRPr="009C4A04" w:rsidRDefault="00374443">
      <w:pPr>
        <w:ind w:leftChars="200" w:left="780" w:hangingChars="200" w:hanging="360"/>
        <w:rPr>
          <w:rFonts w:ascii="Times New Roman" w:eastAsiaTheme="minorEastAsia" w:hAnsi="Times New Roman"/>
          <w:sz w:val="18"/>
          <w:szCs w:val="18"/>
        </w:rPr>
      </w:pPr>
      <w:r w:rsidRPr="009C4A04">
        <w:rPr>
          <w:rFonts w:ascii="Times New Roman" w:eastAsiaTheme="minorEastAsia" w:hAnsi="Times New Roman"/>
          <w:sz w:val="18"/>
          <w:szCs w:val="18"/>
        </w:rPr>
        <w:t>注：</w:t>
      </w:r>
      <w:r w:rsidRPr="009C4A04">
        <w:rPr>
          <w:rFonts w:ascii="Times New Roman" w:eastAsiaTheme="minorEastAsia" w:hAnsi="Times New Roman"/>
          <w:sz w:val="18"/>
          <w:szCs w:val="18"/>
        </w:rPr>
        <w:t>1.</w:t>
      </w:r>
      <w:r w:rsidRPr="009C4A04">
        <w:rPr>
          <w:rFonts w:ascii="Times New Roman" w:eastAsiaTheme="minorEastAsia" w:hAnsi="Times New Roman"/>
          <w:sz w:val="18"/>
          <w:szCs w:val="18"/>
        </w:rPr>
        <w:t>如果产品涉及注销医疗器械注册证书或者撤市，请在备注栏简要说明原因；</w:t>
      </w:r>
      <w:r w:rsidRPr="009C4A04">
        <w:rPr>
          <w:rFonts w:ascii="Times New Roman" w:eastAsiaTheme="minorEastAsia" w:hAnsi="Times New Roman"/>
          <w:sz w:val="18"/>
          <w:szCs w:val="18"/>
        </w:rPr>
        <w:t>2.</w:t>
      </w:r>
      <w:r w:rsidRPr="009C4A04">
        <w:rPr>
          <w:rFonts w:ascii="Times New Roman" w:eastAsiaTheme="minorEastAsia" w:hAnsi="Times New Roman"/>
          <w:sz w:val="18"/>
          <w:szCs w:val="18"/>
        </w:rPr>
        <w:t>如果上市国家和地区较多，可仅填写产品销量前</w:t>
      </w:r>
      <w:r w:rsidRPr="009C4A04">
        <w:rPr>
          <w:rFonts w:ascii="Times New Roman" w:eastAsiaTheme="minorEastAsia" w:hAnsi="Times New Roman"/>
          <w:sz w:val="18"/>
          <w:szCs w:val="18"/>
        </w:rPr>
        <w:t>5</w:t>
      </w:r>
      <w:r w:rsidRPr="009C4A04">
        <w:rPr>
          <w:rFonts w:ascii="Times New Roman" w:eastAsiaTheme="minorEastAsia" w:hAnsi="Times New Roman"/>
          <w:sz w:val="18"/>
          <w:szCs w:val="18"/>
        </w:rPr>
        <w:t>的国家和地区。</w:t>
      </w:r>
    </w:p>
    <w:p w14:paraId="6327390A" w14:textId="77777777" w:rsidR="00086BBD" w:rsidRPr="009C4A04" w:rsidRDefault="00086BBD">
      <w:pPr>
        <w:rPr>
          <w:rFonts w:ascii="Times New Roman" w:eastAsiaTheme="minorEastAsia" w:hAnsi="Times New Roman"/>
          <w:bCs/>
          <w:sz w:val="18"/>
          <w:szCs w:val="18"/>
        </w:rPr>
      </w:pPr>
    </w:p>
    <w:p w14:paraId="7283F89E" w14:textId="77777777" w:rsidR="00086BBD" w:rsidRPr="009C4A04" w:rsidRDefault="00374443">
      <w:pPr>
        <w:rPr>
          <w:rFonts w:ascii="Times New Roman" w:hAnsi="Times New Roman"/>
          <w:b/>
          <w:sz w:val="18"/>
          <w:szCs w:val="18"/>
        </w:rPr>
      </w:pPr>
      <w:r w:rsidRPr="009C4A04">
        <w:rPr>
          <w:rFonts w:ascii="Times New Roman" w:hAnsi="Times New Roman"/>
          <w:b/>
          <w:sz w:val="18"/>
          <w:szCs w:val="18"/>
        </w:rPr>
        <w:t xml:space="preserve">4. </w:t>
      </w:r>
      <w:r w:rsidRPr="009C4A04">
        <w:rPr>
          <w:rFonts w:ascii="Times New Roman" w:hAnsi="Times New Roman"/>
          <w:b/>
          <w:sz w:val="18"/>
          <w:szCs w:val="18"/>
        </w:rPr>
        <w:t>风险信息</w:t>
      </w:r>
    </w:p>
    <w:p w14:paraId="5B996A82" w14:textId="77777777" w:rsidR="00086BBD" w:rsidRPr="009C4A04" w:rsidRDefault="00374443">
      <w:pPr>
        <w:ind w:firstLineChars="100" w:firstLine="180"/>
        <w:rPr>
          <w:rFonts w:ascii="Times New Roman" w:eastAsiaTheme="minorEastAsia" w:hAnsi="Times New Roman"/>
          <w:sz w:val="18"/>
          <w:szCs w:val="18"/>
        </w:rPr>
      </w:pPr>
      <w:r w:rsidRPr="009C4A04">
        <w:rPr>
          <w:rFonts w:ascii="Times New Roman" w:eastAsiaTheme="minorEastAsia" w:hAnsi="Times New Roman"/>
          <w:sz w:val="18"/>
          <w:szCs w:val="18"/>
        </w:rPr>
        <w:t xml:space="preserve">4.1 </w:t>
      </w:r>
      <w:r w:rsidRPr="009C4A04">
        <w:rPr>
          <w:rFonts w:ascii="Times New Roman" w:eastAsiaTheme="minorEastAsia" w:hAnsi="Times New Roman"/>
          <w:sz w:val="18"/>
          <w:szCs w:val="18"/>
        </w:rPr>
        <w:t>不良事件监测信息</w:t>
      </w:r>
    </w:p>
    <w:p w14:paraId="56480D59" w14:textId="77777777" w:rsidR="00086BBD" w:rsidRPr="009C4A04" w:rsidRDefault="00374443">
      <w:pPr>
        <w:ind w:firstLineChars="200" w:firstLine="360"/>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 xml:space="preserve">4.1.1 </w:t>
      </w:r>
      <w:proofErr w:type="gramStart"/>
      <w:r w:rsidRPr="009C4A04">
        <w:rPr>
          <w:rFonts w:ascii="Times New Roman" w:eastAsiaTheme="minorEastAsia" w:hAnsi="Times New Roman"/>
          <w:kern w:val="0"/>
          <w:sz w:val="18"/>
          <w:szCs w:val="18"/>
        </w:rPr>
        <w:t>个</w:t>
      </w:r>
      <w:proofErr w:type="gramEnd"/>
      <w:r w:rsidRPr="009C4A04">
        <w:rPr>
          <w:rFonts w:ascii="Times New Roman" w:eastAsiaTheme="minorEastAsia" w:hAnsi="Times New Roman"/>
          <w:kern w:val="0"/>
          <w:sz w:val="18"/>
          <w:szCs w:val="18"/>
        </w:rPr>
        <w:t>例不良事件报告数据统计</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kern w:val="0"/>
          <w:sz w:val="18"/>
          <w:szCs w:val="18"/>
        </w:rPr>
        <w:t>：</w:t>
      </w:r>
    </w:p>
    <w:tbl>
      <w:tblPr>
        <w:tblW w:w="7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5"/>
        <w:gridCol w:w="1200"/>
        <w:gridCol w:w="1328"/>
        <w:gridCol w:w="1417"/>
        <w:gridCol w:w="1418"/>
        <w:gridCol w:w="1428"/>
      </w:tblGrid>
      <w:tr w:rsidR="00086BBD" w:rsidRPr="009C4A04" w14:paraId="482B352B" w14:textId="77777777">
        <w:trPr>
          <w:trHeight w:val="90"/>
          <w:jc w:val="center"/>
        </w:trPr>
        <w:tc>
          <w:tcPr>
            <w:tcW w:w="1085" w:type="dxa"/>
            <w:vMerge w:val="restart"/>
            <w:vAlign w:val="center"/>
          </w:tcPr>
          <w:p w14:paraId="38C981CE"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项目内容</w:t>
            </w:r>
          </w:p>
        </w:tc>
        <w:tc>
          <w:tcPr>
            <w:tcW w:w="6791" w:type="dxa"/>
            <w:gridSpan w:val="5"/>
            <w:tcMar>
              <w:top w:w="72" w:type="dxa"/>
              <w:left w:w="144" w:type="dxa"/>
              <w:bottom w:w="72" w:type="dxa"/>
              <w:right w:w="144" w:type="dxa"/>
            </w:tcMar>
            <w:vAlign w:val="center"/>
          </w:tcPr>
          <w:p w14:paraId="72B80C3B"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报告数量</w:t>
            </w:r>
          </w:p>
        </w:tc>
      </w:tr>
      <w:tr w:rsidR="00086BBD" w:rsidRPr="009C4A04" w14:paraId="086986D6" w14:textId="77777777">
        <w:trPr>
          <w:trHeight w:val="344"/>
          <w:jc w:val="center"/>
        </w:trPr>
        <w:tc>
          <w:tcPr>
            <w:tcW w:w="1085" w:type="dxa"/>
            <w:vMerge/>
            <w:vAlign w:val="center"/>
          </w:tcPr>
          <w:p w14:paraId="26C94A15" w14:textId="77777777" w:rsidR="00086BBD" w:rsidRPr="009C4A04" w:rsidRDefault="00086BBD">
            <w:pPr>
              <w:widowControl/>
              <w:jc w:val="center"/>
              <w:rPr>
                <w:rFonts w:ascii="Times New Roman" w:eastAsiaTheme="minorEastAsia" w:hAnsi="Times New Roman"/>
                <w:kern w:val="0"/>
                <w:sz w:val="18"/>
                <w:szCs w:val="18"/>
              </w:rPr>
            </w:pPr>
          </w:p>
        </w:tc>
        <w:tc>
          <w:tcPr>
            <w:tcW w:w="1200" w:type="dxa"/>
            <w:tcMar>
              <w:top w:w="72" w:type="dxa"/>
              <w:left w:w="144" w:type="dxa"/>
              <w:bottom w:w="72" w:type="dxa"/>
              <w:right w:w="144" w:type="dxa"/>
            </w:tcMar>
            <w:vAlign w:val="center"/>
          </w:tcPr>
          <w:p w14:paraId="58A36210"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第</w:t>
            </w:r>
            <w:r w:rsidRPr="009C4A04">
              <w:rPr>
                <w:rFonts w:ascii="Times New Roman" w:eastAsiaTheme="minorEastAsia" w:hAnsi="Times New Roman"/>
                <w:kern w:val="0"/>
                <w:sz w:val="18"/>
                <w:szCs w:val="18"/>
              </w:rPr>
              <w:t>1</w:t>
            </w:r>
            <w:r w:rsidRPr="009C4A04">
              <w:rPr>
                <w:rFonts w:ascii="Times New Roman" w:eastAsiaTheme="minorEastAsia" w:hAnsi="Times New Roman"/>
                <w:kern w:val="0"/>
                <w:sz w:val="18"/>
                <w:szCs w:val="18"/>
              </w:rPr>
              <w:t>次报告</w:t>
            </w:r>
          </w:p>
        </w:tc>
        <w:tc>
          <w:tcPr>
            <w:tcW w:w="1328" w:type="dxa"/>
            <w:tcMar>
              <w:top w:w="72" w:type="dxa"/>
              <w:left w:w="144" w:type="dxa"/>
              <w:bottom w:w="72" w:type="dxa"/>
              <w:right w:w="144" w:type="dxa"/>
            </w:tcMar>
            <w:vAlign w:val="center"/>
          </w:tcPr>
          <w:p w14:paraId="04A88B67" w14:textId="77777777" w:rsidR="00086BBD" w:rsidRPr="009C4A04" w:rsidRDefault="00374443">
            <w:pPr>
              <w:widowControl/>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第</w:t>
            </w:r>
            <w:r w:rsidRPr="009C4A04">
              <w:rPr>
                <w:rFonts w:ascii="Times New Roman" w:eastAsiaTheme="minorEastAsia" w:hAnsi="Times New Roman"/>
                <w:kern w:val="0"/>
                <w:sz w:val="18"/>
                <w:szCs w:val="18"/>
              </w:rPr>
              <w:t>2</w:t>
            </w:r>
            <w:r w:rsidRPr="009C4A04">
              <w:rPr>
                <w:rFonts w:ascii="Times New Roman" w:eastAsiaTheme="minorEastAsia" w:hAnsi="Times New Roman"/>
                <w:kern w:val="0"/>
                <w:sz w:val="18"/>
                <w:szCs w:val="18"/>
              </w:rPr>
              <w:t>次报告</w:t>
            </w:r>
          </w:p>
        </w:tc>
        <w:tc>
          <w:tcPr>
            <w:tcW w:w="1417" w:type="dxa"/>
            <w:tcMar>
              <w:top w:w="72" w:type="dxa"/>
              <w:left w:w="144" w:type="dxa"/>
              <w:bottom w:w="72" w:type="dxa"/>
              <w:right w:w="144" w:type="dxa"/>
            </w:tcMar>
            <w:vAlign w:val="center"/>
          </w:tcPr>
          <w:p w14:paraId="10C7D8E4"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第</w:t>
            </w:r>
            <w:r w:rsidRPr="009C4A04">
              <w:rPr>
                <w:rFonts w:ascii="Times New Roman" w:eastAsiaTheme="minorEastAsia" w:hAnsi="Times New Roman"/>
                <w:kern w:val="0"/>
                <w:sz w:val="18"/>
                <w:szCs w:val="18"/>
              </w:rPr>
              <w:t>3</w:t>
            </w:r>
            <w:r w:rsidRPr="009C4A04">
              <w:rPr>
                <w:rFonts w:ascii="Times New Roman" w:eastAsiaTheme="minorEastAsia" w:hAnsi="Times New Roman"/>
                <w:kern w:val="0"/>
                <w:sz w:val="18"/>
                <w:szCs w:val="18"/>
              </w:rPr>
              <w:t>次报告</w:t>
            </w:r>
          </w:p>
        </w:tc>
        <w:tc>
          <w:tcPr>
            <w:tcW w:w="1418" w:type="dxa"/>
            <w:vAlign w:val="center"/>
          </w:tcPr>
          <w:p w14:paraId="6E8AF3A6"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第</w:t>
            </w:r>
            <w:r w:rsidRPr="009C4A04">
              <w:rPr>
                <w:rFonts w:ascii="Times New Roman" w:eastAsiaTheme="minorEastAsia" w:hAnsi="Times New Roman"/>
                <w:kern w:val="0"/>
                <w:sz w:val="18"/>
                <w:szCs w:val="18"/>
              </w:rPr>
              <w:t>4</w:t>
            </w:r>
            <w:r w:rsidRPr="009C4A04">
              <w:rPr>
                <w:rFonts w:ascii="Times New Roman" w:eastAsiaTheme="minorEastAsia" w:hAnsi="Times New Roman"/>
                <w:kern w:val="0"/>
                <w:sz w:val="18"/>
                <w:szCs w:val="18"/>
              </w:rPr>
              <w:t>次报告</w:t>
            </w:r>
          </w:p>
        </w:tc>
        <w:tc>
          <w:tcPr>
            <w:tcW w:w="1428" w:type="dxa"/>
            <w:vAlign w:val="center"/>
          </w:tcPr>
          <w:p w14:paraId="1CF732C7"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第</w:t>
            </w:r>
            <w:r w:rsidRPr="009C4A04">
              <w:rPr>
                <w:rFonts w:ascii="Times New Roman" w:eastAsiaTheme="minorEastAsia" w:hAnsi="Times New Roman"/>
                <w:kern w:val="0"/>
                <w:sz w:val="18"/>
                <w:szCs w:val="18"/>
              </w:rPr>
              <w:t>5</w:t>
            </w:r>
            <w:r w:rsidRPr="009C4A04">
              <w:rPr>
                <w:rFonts w:ascii="Times New Roman" w:eastAsiaTheme="minorEastAsia" w:hAnsi="Times New Roman"/>
                <w:kern w:val="0"/>
                <w:sz w:val="18"/>
                <w:szCs w:val="18"/>
              </w:rPr>
              <w:t>次报告</w:t>
            </w:r>
          </w:p>
        </w:tc>
      </w:tr>
      <w:tr w:rsidR="00086BBD" w:rsidRPr="009C4A04" w14:paraId="6018CD5E" w14:textId="77777777">
        <w:trPr>
          <w:trHeight w:val="131"/>
          <w:jc w:val="center"/>
        </w:trPr>
        <w:tc>
          <w:tcPr>
            <w:tcW w:w="1085" w:type="dxa"/>
            <w:vAlign w:val="center"/>
          </w:tcPr>
          <w:p w14:paraId="1D89C42F" w14:textId="2A7D20F3"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产品问题</w:t>
            </w:r>
            <w:r w:rsidR="00646A4E" w:rsidRPr="009C4A04">
              <w:rPr>
                <w:rFonts w:ascii="Times New Roman" w:eastAsiaTheme="minorEastAsia" w:hAnsi="Times New Roman"/>
                <w:kern w:val="0"/>
                <w:sz w:val="18"/>
                <w:szCs w:val="18"/>
              </w:rPr>
              <w:t>1</w:t>
            </w:r>
          </w:p>
        </w:tc>
        <w:tc>
          <w:tcPr>
            <w:tcW w:w="1200" w:type="dxa"/>
            <w:tcMar>
              <w:top w:w="72" w:type="dxa"/>
              <w:left w:w="144" w:type="dxa"/>
              <w:bottom w:w="72" w:type="dxa"/>
              <w:right w:w="144" w:type="dxa"/>
            </w:tcMar>
            <w:vAlign w:val="center"/>
          </w:tcPr>
          <w:p w14:paraId="7D60A533" w14:textId="77777777" w:rsidR="00086BBD" w:rsidRPr="009C4A04" w:rsidRDefault="00086BBD">
            <w:pPr>
              <w:widowControl/>
              <w:jc w:val="center"/>
              <w:rPr>
                <w:rFonts w:ascii="Times New Roman" w:eastAsiaTheme="minorEastAsia" w:hAnsi="Times New Roman"/>
                <w:kern w:val="0"/>
                <w:sz w:val="18"/>
                <w:szCs w:val="18"/>
              </w:rPr>
            </w:pPr>
          </w:p>
        </w:tc>
        <w:tc>
          <w:tcPr>
            <w:tcW w:w="1328" w:type="dxa"/>
            <w:tcMar>
              <w:top w:w="72" w:type="dxa"/>
              <w:left w:w="144" w:type="dxa"/>
              <w:bottom w:w="72" w:type="dxa"/>
              <w:right w:w="144" w:type="dxa"/>
            </w:tcMar>
            <w:vAlign w:val="center"/>
          </w:tcPr>
          <w:p w14:paraId="40FC2331" w14:textId="77777777" w:rsidR="00086BBD" w:rsidRPr="009C4A04" w:rsidRDefault="00086BBD">
            <w:pPr>
              <w:widowControl/>
              <w:jc w:val="center"/>
              <w:rPr>
                <w:rFonts w:ascii="Times New Roman" w:eastAsiaTheme="minorEastAsia" w:hAnsi="Times New Roman"/>
                <w:kern w:val="0"/>
                <w:sz w:val="18"/>
                <w:szCs w:val="18"/>
              </w:rPr>
            </w:pPr>
          </w:p>
        </w:tc>
        <w:tc>
          <w:tcPr>
            <w:tcW w:w="1417" w:type="dxa"/>
            <w:tcMar>
              <w:top w:w="72" w:type="dxa"/>
              <w:left w:w="144" w:type="dxa"/>
              <w:bottom w:w="72" w:type="dxa"/>
              <w:right w:w="144" w:type="dxa"/>
            </w:tcMar>
            <w:vAlign w:val="center"/>
          </w:tcPr>
          <w:p w14:paraId="363DA7F3" w14:textId="77777777" w:rsidR="00086BBD" w:rsidRPr="009C4A04" w:rsidRDefault="00086BBD">
            <w:pPr>
              <w:widowControl/>
              <w:jc w:val="center"/>
              <w:rPr>
                <w:rFonts w:ascii="Times New Roman" w:eastAsiaTheme="minorEastAsia" w:hAnsi="Times New Roman"/>
                <w:kern w:val="0"/>
                <w:sz w:val="18"/>
                <w:szCs w:val="18"/>
              </w:rPr>
            </w:pPr>
          </w:p>
        </w:tc>
        <w:tc>
          <w:tcPr>
            <w:tcW w:w="1418" w:type="dxa"/>
            <w:vAlign w:val="center"/>
          </w:tcPr>
          <w:p w14:paraId="314486F4" w14:textId="77777777" w:rsidR="00086BBD" w:rsidRPr="009C4A04" w:rsidRDefault="00086BBD">
            <w:pPr>
              <w:widowControl/>
              <w:jc w:val="center"/>
              <w:rPr>
                <w:rFonts w:ascii="Times New Roman" w:eastAsiaTheme="minorEastAsia" w:hAnsi="Times New Roman"/>
                <w:kern w:val="0"/>
                <w:sz w:val="18"/>
                <w:szCs w:val="18"/>
              </w:rPr>
            </w:pPr>
          </w:p>
        </w:tc>
        <w:tc>
          <w:tcPr>
            <w:tcW w:w="1428" w:type="dxa"/>
          </w:tcPr>
          <w:p w14:paraId="4260F6AF" w14:textId="77777777" w:rsidR="00086BBD" w:rsidRPr="009C4A04" w:rsidRDefault="00086BBD">
            <w:pPr>
              <w:widowControl/>
              <w:jc w:val="center"/>
              <w:rPr>
                <w:rFonts w:ascii="Times New Roman" w:eastAsiaTheme="minorEastAsia" w:hAnsi="Times New Roman"/>
                <w:kern w:val="0"/>
                <w:sz w:val="18"/>
                <w:szCs w:val="18"/>
              </w:rPr>
            </w:pPr>
          </w:p>
        </w:tc>
      </w:tr>
      <w:tr w:rsidR="00646A4E" w:rsidRPr="009C4A04" w14:paraId="1ACE5238" w14:textId="77777777">
        <w:trPr>
          <w:trHeight w:val="131"/>
          <w:jc w:val="center"/>
        </w:trPr>
        <w:tc>
          <w:tcPr>
            <w:tcW w:w="1085" w:type="dxa"/>
            <w:vAlign w:val="center"/>
          </w:tcPr>
          <w:p w14:paraId="11B689E8" w14:textId="76B5FD6B" w:rsidR="00646A4E" w:rsidRPr="009C4A04" w:rsidRDefault="00646A4E">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产品问题</w:t>
            </w:r>
            <w:r w:rsidRPr="009C4A04">
              <w:rPr>
                <w:rFonts w:ascii="Times New Roman" w:eastAsiaTheme="minorEastAsia" w:hAnsi="Times New Roman"/>
                <w:kern w:val="0"/>
                <w:sz w:val="18"/>
                <w:szCs w:val="18"/>
              </w:rPr>
              <w:t>2</w:t>
            </w:r>
          </w:p>
        </w:tc>
        <w:tc>
          <w:tcPr>
            <w:tcW w:w="1200" w:type="dxa"/>
            <w:tcMar>
              <w:top w:w="72" w:type="dxa"/>
              <w:left w:w="144" w:type="dxa"/>
              <w:bottom w:w="72" w:type="dxa"/>
              <w:right w:w="144" w:type="dxa"/>
            </w:tcMar>
            <w:vAlign w:val="center"/>
          </w:tcPr>
          <w:p w14:paraId="22D542AE" w14:textId="77777777" w:rsidR="00646A4E" w:rsidRPr="009C4A04" w:rsidRDefault="00646A4E">
            <w:pPr>
              <w:widowControl/>
              <w:jc w:val="center"/>
              <w:rPr>
                <w:rFonts w:ascii="Times New Roman" w:eastAsiaTheme="minorEastAsia" w:hAnsi="Times New Roman"/>
                <w:kern w:val="0"/>
                <w:sz w:val="18"/>
                <w:szCs w:val="18"/>
              </w:rPr>
            </w:pPr>
          </w:p>
        </w:tc>
        <w:tc>
          <w:tcPr>
            <w:tcW w:w="1328" w:type="dxa"/>
            <w:tcMar>
              <w:top w:w="72" w:type="dxa"/>
              <w:left w:w="144" w:type="dxa"/>
              <w:bottom w:w="72" w:type="dxa"/>
              <w:right w:w="144" w:type="dxa"/>
            </w:tcMar>
            <w:vAlign w:val="center"/>
          </w:tcPr>
          <w:p w14:paraId="6A6BC5EE" w14:textId="77777777" w:rsidR="00646A4E" w:rsidRPr="009C4A04" w:rsidRDefault="00646A4E">
            <w:pPr>
              <w:widowControl/>
              <w:jc w:val="center"/>
              <w:rPr>
                <w:rFonts w:ascii="Times New Roman" w:eastAsiaTheme="minorEastAsia" w:hAnsi="Times New Roman"/>
                <w:kern w:val="0"/>
                <w:sz w:val="18"/>
                <w:szCs w:val="18"/>
              </w:rPr>
            </w:pPr>
          </w:p>
        </w:tc>
        <w:tc>
          <w:tcPr>
            <w:tcW w:w="1417" w:type="dxa"/>
            <w:tcMar>
              <w:top w:w="72" w:type="dxa"/>
              <w:left w:w="144" w:type="dxa"/>
              <w:bottom w:w="72" w:type="dxa"/>
              <w:right w:w="144" w:type="dxa"/>
            </w:tcMar>
            <w:vAlign w:val="center"/>
          </w:tcPr>
          <w:p w14:paraId="4395288E" w14:textId="77777777" w:rsidR="00646A4E" w:rsidRPr="009C4A04" w:rsidRDefault="00646A4E">
            <w:pPr>
              <w:widowControl/>
              <w:jc w:val="center"/>
              <w:rPr>
                <w:rFonts w:ascii="Times New Roman" w:eastAsiaTheme="minorEastAsia" w:hAnsi="Times New Roman"/>
                <w:kern w:val="0"/>
                <w:sz w:val="18"/>
                <w:szCs w:val="18"/>
              </w:rPr>
            </w:pPr>
          </w:p>
        </w:tc>
        <w:tc>
          <w:tcPr>
            <w:tcW w:w="1418" w:type="dxa"/>
            <w:vAlign w:val="center"/>
          </w:tcPr>
          <w:p w14:paraId="4C41BB68" w14:textId="77777777" w:rsidR="00646A4E" w:rsidRPr="009C4A04" w:rsidRDefault="00646A4E">
            <w:pPr>
              <w:widowControl/>
              <w:jc w:val="center"/>
              <w:rPr>
                <w:rFonts w:ascii="Times New Roman" w:eastAsiaTheme="minorEastAsia" w:hAnsi="Times New Roman"/>
                <w:kern w:val="0"/>
                <w:sz w:val="18"/>
                <w:szCs w:val="18"/>
              </w:rPr>
            </w:pPr>
          </w:p>
        </w:tc>
        <w:tc>
          <w:tcPr>
            <w:tcW w:w="1428" w:type="dxa"/>
          </w:tcPr>
          <w:p w14:paraId="10BF6D3C" w14:textId="77777777" w:rsidR="00646A4E" w:rsidRPr="009C4A04" w:rsidRDefault="00646A4E">
            <w:pPr>
              <w:widowControl/>
              <w:jc w:val="center"/>
              <w:rPr>
                <w:rFonts w:ascii="Times New Roman" w:eastAsiaTheme="minorEastAsia" w:hAnsi="Times New Roman"/>
                <w:kern w:val="0"/>
                <w:sz w:val="18"/>
                <w:szCs w:val="18"/>
              </w:rPr>
            </w:pPr>
          </w:p>
        </w:tc>
      </w:tr>
      <w:tr w:rsidR="00646A4E" w:rsidRPr="009C4A04" w14:paraId="453FB068" w14:textId="77777777">
        <w:trPr>
          <w:trHeight w:val="131"/>
          <w:jc w:val="center"/>
        </w:trPr>
        <w:tc>
          <w:tcPr>
            <w:tcW w:w="1085" w:type="dxa"/>
            <w:vAlign w:val="center"/>
          </w:tcPr>
          <w:p w14:paraId="3FE0A79F" w14:textId="3EC7EDA7" w:rsidR="00646A4E" w:rsidRPr="009C4A04" w:rsidRDefault="00646A4E">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p>
        </w:tc>
        <w:tc>
          <w:tcPr>
            <w:tcW w:w="1200" w:type="dxa"/>
            <w:tcMar>
              <w:top w:w="72" w:type="dxa"/>
              <w:left w:w="144" w:type="dxa"/>
              <w:bottom w:w="72" w:type="dxa"/>
              <w:right w:w="144" w:type="dxa"/>
            </w:tcMar>
            <w:vAlign w:val="center"/>
          </w:tcPr>
          <w:p w14:paraId="288B5FF2" w14:textId="77777777" w:rsidR="00646A4E" w:rsidRPr="009C4A04" w:rsidRDefault="00646A4E">
            <w:pPr>
              <w:widowControl/>
              <w:jc w:val="center"/>
              <w:rPr>
                <w:rFonts w:ascii="Times New Roman" w:eastAsiaTheme="minorEastAsia" w:hAnsi="Times New Roman"/>
                <w:kern w:val="0"/>
                <w:sz w:val="18"/>
                <w:szCs w:val="18"/>
              </w:rPr>
            </w:pPr>
          </w:p>
        </w:tc>
        <w:tc>
          <w:tcPr>
            <w:tcW w:w="1328" w:type="dxa"/>
            <w:tcMar>
              <w:top w:w="72" w:type="dxa"/>
              <w:left w:w="144" w:type="dxa"/>
              <w:bottom w:w="72" w:type="dxa"/>
              <w:right w:w="144" w:type="dxa"/>
            </w:tcMar>
            <w:vAlign w:val="center"/>
          </w:tcPr>
          <w:p w14:paraId="05EC90F2" w14:textId="77777777" w:rsidR="00646A4E" w:rsidRPr="009C4A04" w:rsidRDefault="00646A4E">
            <w:pPr>
              <w:widowControl/>
              <w:jc w:val="center"/>
              <w:rPr>
                <w:rFonts w:ascii="Times New Roman" w:eastAsiaTheme="minorEastAsia" w:hAnsi="Times New Roman"/>
                <w:kern w:val="0"/>
                <w:sz w:val="18"/>
                <w:szCs w:val="18"/>
              </w:rPr>
            </w:pPr>
          </w:p>
        </w:tc>
        <w:tc>
          <w:tcPr>
            <w:tcW w:w="1417" w:type="dxa"/>
            <w:tcMar>
              <w:top w:w="72" w:type="dxa"/>
              <w:left w:w="144" w:type="dxa"/>
              <w:bottom w:w="72" w:type="dxa"/>
              <w:right w:w="144" w:type="dxa"/>
            </w:tcMar>
            <w:vAlign w:val="center"/>
          </w:tcPr>
          <w:p w14:paraId="5F815912" w14:textId="77777777" w:rsidR="00646A4E" w:rsidRPr="009C4A04" w:rsidRDefault="00646A4E">
            <w:pPr>
              <w:widowControl/>
              <w:jc w:val="center"/>
              <w:rPr>
                <w:rFonts w:ascii="Times New Roman" w:eastAsiaTheme="minorEastAsia" w:hAnsi="Times New Roman"/>
                <w:kern w:val="0"/>
                <w:sz w:val="18"/>
                <w:szCs w:val="18"/>
              </w:rPr>
            </w:pPr>
          </w:p>
        </w:tc>
        <w:tc>
          <w:tcPr>
            <w:tcW w:w="1418" w:type="dxa"/>
            <w:vAlign w:val="center"/>
          </w:tcPr>
          <w:p w14:paraId="0042FA7C" w14:textId="77777777" w:rsidR="00646A4E" w:rsidRPr="009C4A04" w:rsidRDefault="00646A4E">
            <w:pPr>
              <w:widowControl/>
              <w:jc w:val="center"/>
              <w:rPr>
                <w:rFonts w:ascii="Times New Roman" w:eastAsiaTheme="minorEastAsia" w:hAnsi="Times New Roman"/>
                <w:kern w:val="0"/>
                <w:sz w:val="18"/>
                <w:szCs w:val="18"/>
              </w:rPr>
            </w:pPr>
          </w:p>
        </w:tc>
        <w:tc>
          <w:tcPr>
            <w:tcW w:w="1428" w:type="dxa"/>
          </w:tcPr>
          <w:p w14:paraId="24900C97" w14:textId="77777777" w:rsidR="00646A4E" w:rsidRPr="009C4A04" w:rsidRDefault="00646A4E">
            <w:pPr>
              <w:widowControl/>
              <w:jc w:val="center"/>
              <w:rPr>
                <w:rFonts w:ascii="Times New Roman" w:eastAsiaTheme="minorEastAsia" w:hAnsi="Times New Roman"/>
                <w:kern w:val="0"/>
                <w:sz w:val="18"/>
                <w:szCs w:val="18"/>
              </w:rPr>
            </w:pPr>
          </w:p>
        </w:tc>
      </w:tr>
      <w:tr w:rsidR="00646A4E" w:rsidRPr="009C4A04" w14:paraId="4AA272AC" w14:textId="77777777">
        <w:trPr>
          <w:trHeight w:val="131"/>
          <w:jc w:val="center"/>
        </w:trPr>
        <w:tc>
          <w:tcPr>
            <w:tcW w:w="1085" w:type="dxa"/>
            <w:vAlign w:val="center"/>
          </w:tcPr>
          <w:p w14:paraId="75A52252" w14:textId="7C268154" w:rsidR="00646A4E" w:rsidRPr="009C4A04" w:rsidRDefault="00646A4E">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产品问题合计</w:t>
            </w:r>
          </w:p>
        </w:tc>
        <w:tc>
          <w:tcPr>
            <w:tcW w:w="1200" w:type="dxa"/>
            <w:tcMar>
              <w:top w:w="72" w:type="dxa"/>
              <w:left w:w="144" w:type="dxa"/>
              <w:bottom w:w="72" w:type="dxa"/>
              <w:right w:w="144" w:type="dxa"/>
            </w:tcMar>
            <w:vAlign w:val="center"/>
          </w:tcPr>
          <w:p w14:paraId="5B229574" w14:textId="77777777" w:rsidR="00646A4E" w:rsidRPr="009C4A04" w:rsidRDefault="00646A4E">
            <w:pPr>
              <w:widowControl/>
              <w:jc w:val="center"/>
              <w:rPr>
                <w:rFonts w:ascii="Times New Roman" w:eastAsiaTheme="minorEastAsia" w:hAnsi="Times New Roman"/>
                <w:kern w:val="0"/>
                <w:sz w:val="18"/>
                <w:szCs w:val="18"/>
              </w:rPr>
            </w:pPr>
          </w:p>
        </w:tc>
        <w:tc>
          <w:tcPr>
            <w:tcW w:w="1328" w:type="dxa"/>
            <w:tcMar>
              <w:top w:w="72" w:type="dxa"/>
              <w:left w:w="144" w:type="dxa"/>
              <w:bottom w:w="72" w:type="dxa"/>
              <w:right w:w="144" w:type="dxa"/>
            </w:tcMar>
            <w:vAlign w:val="center"/>
          </w:tcPr>
          <w:p w14:paraId="58CC721C" w14:textId="77777777" w:rsidR="00646A4E" w:rsidRPr="009C4A04" w:rsidRDefault="00646A4E">
            <w:pPr>
              <w:widowControl/>
              <w:jc w:val="center"/>
              <w:rPr>
                <w:rFonts w:ascii="Times New Roman" w:eastAsiaTheme="minorEastAsia" w:hAnsi="Times New Roman"/>
                <w:kern w:val="0"/>
                <w:sz w:val="18"/>
                <w:szCs w:val="18"/>
              </w:rPr>
            </w:pPr>
          </w:p>
        </w:tc>
        <w:tc>
          <w:tcPr>
            <w:tcW w:w="1417" w:type="dxa"/>
            <w:tcMar>
              <w:top w:w="72" w:type="dxa"/>
              <w:left w:w="144" w:type="dxa"/>
              <w:bottom w:w="72" w:type="dxa"/>
              <w:right w:w="144" w:type="dxa"/>
            </w:tcMar>
            <w:vAlign w:val="center"/>
          </w:tcPr>
          <w:p w14:paraId="36427663" w14:textId="77777777" w:rsidR="00646A4E" w:rsidRPr="009C4A04" w:rsidRDefault="00646A4E">
            <w:pPr>
              <w:widowControl/>
              <w:jc w:val="center"/>
              <w:rPr>
                <w:rFonts w:ascii="Times New Roman" w:eastAsiaTheme="minorEastAsia" w:hAnsi="Times New Roman"/>
                <w:kern w:val="0"/>
                <w:sz w:val="18"/>
                <w:szCs w:val="18"/>
              </w:rPr>
            </w:pPr>
          </w:p>
        </w:tc>
        <w:tc>
          <w:tcPr>
            <w:tcW w:w="1418" w:type="dxa"/>
            <w:vAlign w:val="center"/>
          </w:tcPr>
          <w:p w14:paraId="2EC4821E" w14:textId="77777777" w:rsidR="00646A4E" w:rsidRPr="009C4A04" w:rsidRDefault="00646A4E">
            <w:pPr>
              <w:widowControl/>
              <w:jc w:val="center"/>
              <w:rPr>
                <w:rFonts w:ascii="Times New Roman" w:eastAsiaTheme="minorEastAsia" w:hAnsi="Times New Roman"/>
                <w:kern w:val="0"/>
                <w:sz w:val="18"/>
                <w:szCs w:val="18"/>
              </w:rPr>
            </w:pPr>
          </w:p>
        </w:tc>
        <w:tc>
          <w:tcPr>
            <w:tcW w:w="1428" w:type="dxa"/>
          </w:tcPr>
          <w:p w14:paraId="43C07DAF" w14:textId="77777777" w:rsidR="00646A4E" w:rsidRPr="009C4A04" w:rsidRDefault="00646A4E">
            <w:pPr>
              <w:widowControl/>
              <w:jc w:val="center"/>
              <w:rPr>
                <w:rFonts w:ascii="Times New Roman" w:eastAsiaTheme="minorEastAsia" w:hAnsi="Times New Roman"/>
                <w:kern w:val="0"/>
                <w:sz w:val="18"/>
                <w:szCs w:val="18"/>
              </w:rPr>
            </w:pPr>
          </w:p>
        </w:tc>
      </w:tr>
      <w:tr w:rsidR="00086BBD" w:rsidRPr="009C4A04" w14:paraId="7724EA35" w14:textId="77777777">
        <w:trPr>
          <w:trHeight w:val="90"/>
          <w:jc w:val="center"/>
        </w:trPr>
        <w:tc>
          <w:tcPr>
            <w:tcW w:w="1085" w:type="dxa"/>
            <w:vAlign w:val="center"/>
          </w:tcPr>
          <w:p w14:paraId="7754E4F3" w14:textId="16F4FC35"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伤害表现</w:t>
            </w:r>
            <w:r w:rsidR="00646A4E" w:rsidRPr="009C4A04">
              <w:rPr>
                <w:rFonts w:ascii="Times New Roman" w:eastAsiaTheme="minorEastAsia" w:hAnsi="Times New Roman"/>
                <w:kern w:val="0"/>
                <w:sz w:val="18"/>
                <w:szCs w:val="18"/>
              </w:rPr>
              <w:t>1</w:t>
            </w:r>
          </w:p>
        </w:tc>
        <w:tc>
          <w:tcPr>
            <w:tcW w:w="1200" w:type="dxa"/>
            <w:tcMar>
              <w:top w:w="72" w:type="dxa"/>
              <w:left w:w="144" w:type="dxa"/>
              <w:bottom w:w="72" w:type="dxa"/>
              <w:right w:w="144" w:type="dxa"/>
            </w:tcMar>
            <w:vAlign w:val="center"/>
          </w:tcPr>
          <w:p w14:paraId="74FE374D" w14:textId="77777777" w:rsidR="00086BBD" w:rsidRPr="009C4A04" w:rsidRDefault="00086BBD">
            <w:pPr>
              <w:widowControl/>
              <w:jc w:val="center"/>
              <w:rPr>
                <w:rFonts w:ascii="Times New Roman" w:eastAsiaTheme="minorEastAsia" w:hAnsi="Times New Roman"/>
                <w:kern w:val="0"/>
                <w:sz w:val="18"/>
                <w:szCs w:val="18"/>
              </w:rPr>
            </w:pPr>
          </w:p>
        </w:tc>
        <w:tc>
          <w:tcPr>
            <w:tcW w:w="1328" w:type="dxa"/>
            <w:tcMar>
              <w:top w:w="72" w:type="dxa"/>
              <w:left w:w="144" w:type="dxa"/>
              <w:bottom w:w="72" w:type="dxa"/>
              <w:right w:w="144" w:type="dxa"/>
            </w:tcMar>
            <w:vAlign w:val="center"/>
          </w:tcPr>
          <w:p w14:paraId="6D49B753" w14:textId="77777777" w:rsidR="00086BBD" w:rsidRPr="009C4A04" w:rsidRDefault="00086BBD">
            <w:pPr>
              <w:widowControl/>
              <w:jc w:val="center"/>
              <w:rPr>
                <w:rFonts w:ascii="Times New Roman" w:eastAsiaTheme="minorEastAsia" w:hAnsi="Times New Roman"/>
                <w:kern w:val="0"/>
                <w:sz w:val="18"/>
                <w:szCs w:val="18"/>
              </w:rPr>
            </w:pPr>
          </w:p>
        </w:tc>
        <w:tc>
          <w:tcPr>
            <w:tcW w:w="1417" w:type="dxa"/>
            <w:tcMar>
              <w:top w:w="72" w:type="dxa"/>
              <w:left w:w="144" w:type="dxa"/>
              <w:bottom w:w="72" w:type="dxa"/>
              <w:right w:w="144" w:type="dxa"/>
            </w:tcMar>
            <w:vAlign w:val="center"/>
          </w:tcPr>
          <w:p w14:paraId="5A2D3851" w14:textId="77777777" w:rsidR="00086BBD" w:rsidRPr="009C4A04" w:rsidRDefault="00086BBD">
            <w:pPr>
              <w:widowControl/>
              <w:jc w:val="center"/>
              <w:rPr>
                <w:rFonts w:ascii="Times New Roman" w:eastAsiaTheme="minorEastAsia" w:hAnsi="Times New Roman"/>
                <w:kern w:val="0"/>
                <w:sz w:val="18"/>
                <w:szCs w:val="18"/>
              </w:rPr>
            </w:pPr>
          </w:p>
        </w:tc>
        <w:tc>
          <w:tcPr>
            <w:tcW w:w="1418" w:type="dxa"/>
            <w:vAlign w:val="center"/>
          </w:tcPr>
          <w:p w14:paraId="4C00C452" w14:textId="77777777" w:rsidR="00086BBD" w:rsidRPr="009C4A04" w:rsidRDefault="00086BBD">
            <w:pPr>
              <w:widowControl/>
              <w:jc w:val="center"/>
              <w:rPr>
                <w:rFonts w:ascii="Times New Roman" w:eastAsiaTheme="minorEastAsia" w:hAnsi="Times New Roman"/>
                <w:kern w:val="0"/>
                <w:sz w:val="18"/>
                <w:szCs w:val="18"/>
              </w:rPr>
            </w:pPr>
          </w:p>
        </w:tc>
        <w:tc>
          <w:tcPr>
            <w:tcW w:w="1428" w:type="dxa"/>
          </w:tcPr>
          <w:p w14:paraId="5A0EB078" w14:textId="77777777" w:rsidR="00086BBD" w:rsidRPr="009C4A04" w:rsidRDefault="00086BBD">
            <w:pPr>
              <w:widowControl/>
              <w:jc w:val="center"/>
              <w:rPr>
                <w:rFonts w:ascii="Times New Roman" w:eastAsiaTheme="minorEastAsia" w:hAnsi="Times New Roman"/>
                <w:kern w:val="0"/>
                <w:sz w:val="18"/>
                <w:szCs w:val="18"/>
              </w:rPr>
            </w:pPr>
          </w:p>
        </w:tc>
      </w:tr>
      <w:tr w:rsidR="00646A4E" w:rsidRPr="009C4A04" w14:paraId="0D158EB1" w14:textId="77777777">
        <w:trPr>
          <w:trHeight w:val="90"/>
          <w:jc w:val="center"/>
        </w:trPr>
        <w:tc>
          <w:tcPr>
            <w:tcW w:w="1085" w:type="dxa"/>
            <w:vAlign w:val="center"/>
          </w:tcPr>
          <w:p w14:paraId="6E0665F3" w14:textId="60C4F270" w:rsidR="00646A4E" w:rsidRPr="009C4A04" w:rsidRDefault="00646A4E">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伤害表现</w:t>
            </w:r>
            <w:r w:rsidRPr="009C4A04">
              <w:rPr>
                <w:rFonts w:ascii="Times New Roman" w:eastAsiaTheme="minorEastAsia" w:hAnsi="Times New Roman"/>
                <w:kern w:val="0"/>
                <w:sz w:val="18"/>
                <w:szCs w:val="18"/>
              </w:rPr>
              <w:t>2</w:t>
            </w:r>
          </w:p>
        </w:tc>
        <w:tc>
          <w:tcPr>
            <w:tcW w:w="1200" w:type="dxa"/>
            <w:tcMar>
              <w:top w:w="72" w:type="dxa"/>
              <w:left w:w="144" w:type="dxa"/>
              <w:bottom w:w="72" w:type="dxa"/>
              <w:right w:w="144" w:type="dxa"/>
            </w:tcMar>
            <w:vAlign w:val="center"/>
          </w:tcPr>
          <w:p w14:paraId="06820ED2" w14:textId="77777777" w:rsidR="00646A4E" w:rsidRPr="009C4A04" w:rsidRDefault="00646A4E">
            <w:pPr>
              <w:widowControl/>
              <w:jc w:val="center"/>
              <w:rPr>
                <w:rFonts w:ascii="Times New Roman" w:eastAsiaTheme="minorEastAsia" w:hAnsi="Times New Roman"/>
                <w:kern w:val="0"/>
                <w:sz w:val="18"/>
                <w:szCs w:val="18"/>
              </w:rPr>
            </w:pPr>
          </w:p>
        </w:tc>
        <w:tc>
          <w:tcPr>
            <w:tcW w:w="1328" w:type="dxa"/>
            <w:tcMar>
              <w:top w:w="72" w:type="dxa"/>
              <w:left w:w="144" w:type="dxa"/>
              <w:bottom w:w="72" w:type="dxa"/>
              <w:right w:w="144" w:type="dxa"/>
            </w:tcMar>
            <w:vAlign w:val="center"/>
          </w:tcPr>
          <w:p w14:paraId="467F4536" w14:textId="77777777" w:rsidR="00646A4E" w:rsidRPr="009C4A04" w:rsidRDefault="00646A4E">
            <w:pPr>
              <w:widowControl/>
              <w:jc w:val="center"/>
              <w:rPr>
                <w:rFonts w:ascii="Times New Roman" w:eastAsiaTheme="minorEastAsia" w:hAnsi="Times New Roman"/>
                <w:kern w:val="0"/>
                <w:sz w:val="18"/>
                <w:szCs w:val="18"/>
              </w:rPr>
            </w:pPr>
          </w:p>
        </w:tc>
        <w:tc>
          <w:tcPr>
            <w:tcW w:w="1417" w:type="dxa"/>
            <w:tcMar>
              <w:top w:w="72" w:type="dxa"/>
              <w:left w:w="144" w:type="dxa"/>
              <w:bottom w:w="72" w:type="dxa"/>
              <w:right w:w="144" w:type="dxa"/>
            </w:tcMar>
            <w:vAlign w:val="center"/>
          </w:tcPr>
          <w:p w14:paraId="1B8F07EE" w14:textId="77777777" w:rsidR="00646A4E" w:rsidRPr="009C4A04" w:rsidRDefault="00646A4E">
            <w:pPr>
              <w:widowControl/>
              <w:jc w:val="center"/>
              <w:rPr>
                <w:rFonts w:ascii="Times New Roman" w:eastAsiaTheme="minorEastAsia" w:hAnsi="Times New Roman"/>
                <w:kern w:val="0"/>
                <w:sz w:val="18"/>
                <w:szCs w:val="18"/>
              </w:rPr>
            </w:pPr>
          </w:p>
        </w:tc>
        <w:tc>
          <w:tcPr>
            <w:tcW w:w="1418" w:type="dxa"/>
            <w:vAlign w:val="center"/>
          </w:tcPr>
          <w:p w14:paraId="592FEABC" w14:textId="77777777" w:rsidR="00646A4E" w:rsidRPr="009C4A04" w:rsidRDefault="00646A4E">
            <w:pPr>
              <w:widowControl/>
              <w:jc w:val="center"/>
              <w:rPr>
                <w:rFonts w:ascii="Times New Roman" w:eastAsiaTheme="minorEastAsia" w:hAnsi="Times New Roman"/>
                <w:kern w:val="0"/>
                <w:sz w:val="18"/>
                <w:szCs w:val="18"/>
              </w:rPr>
            </w:pPr>
          </w:p>
        </w:tc>
        <w:tc>
          <w:tcPr>
            <w:tcW w:w="1428" w:type="dxa"/>
          </w:tcPr>
          <w:p w14:paraId="1E4D0DC2" w14:textId="77777777" w:rsidR="00646A4E" w:rsidRPr="009C4A04" w:rsidRDefault="00646A4E">
            <w:pPr>
              <w:widowControl/>
              <w:jc w:val="center"/>
              <w:rPr>
                <w:rFonts w:ascii="Times New Roman" w:eastAsiaTheme="minorEastAsia" w:hAnsi="Times New Roman"/>
                <w:kern w:val="0"/>
                <w:sz w:val="18"/>
                <w:szCs w:val="18"/>
              </w:rPr>
            </w:pPr>
          </w:p>
        </w:tc>
      </w:tr>
      <w:tr w:rsidR="00646A4E" w:rsidRPr="009C4A04" w14:paraId="58ADAA4A" w14:textId="77777777">
        <w:trPr>
          <w:trHeight w:val="90"/>
          <w:jc w:val="center"/>
        </w:trPr>
        <w:tc>
          <w:tcPr>
            <w:tcW w:w="1085" w:type="dxa"/>
            <w:vAlign w:val="center"/>
          </w:tcPr>
          <w:p w14:paraId="29E6505E" w14:textId="7E95991C" w:rsidR="00646A4E" w:rsidRPr="009C4A04" w:rsidRDefault="00646A4E">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lastRenderedPageBreak/>
              <w:t>……</w:t>
            </w:r>
          </w:p>
        </w:tc>
        <w:tc>
          <w:tcPr>
            <w:tcW w:w="1200" w:type="dxa"/>
            <w:tcMar>
              <w:top w:w="72" w:type="dxa"/>
              <w:left w:w="144" w:type="dxa"/>
              <w:bottom w:w="72" w:type="dxa"/>
              <w:right w:w="144" w:type="dxa"/>
            </w:tcMar>
            <w:vAlign w:val="center"/>
          </w:tcPr>
          <w:p w14:paraId="03A5F3EE" w14:textId="77777777" w:rsidR="00646A4E" w:rsidRPr="009C4A04" w:rsidRDefault="00646A4E">
            <w:pPr>
              <w:widowControl/>
              <w:jc w:val="center"/>
              <w:rPr>
                <w:rFonts w:ascii="Times New Roman" w:eastAsiaTheme="minorEastAsia" w:hAnsi="Times New Roman"/>
                <w:kern w:val="0"/>
                <w:sz w:val="18"/>
                <w:szCs w:val="18"/>
              </w:rPr>
            </w:pPr>
          </w:p>
        </w:tc>
        <w:tc>
          <w:tcPr>
            <w:tcW w:w="1328" w:type="dxa"/>
            <w:tcMar>
              <w:top w:w="72" w:type="dxa"/>
              <w:left w:w="144" w:type="dxa"/>
              <w:bottom w:w="72" w:type="dxa"/>
              <w:right w:w="144" w:type="dxa"/>
            </w:tcMar>
            <w:vAlign w:val="center"/>
          </w:tcPr>
          <w:p w14:paraId="108B9368" w14:textId="77777777" w:rsidR="00646A4E" w:rsidRPr="009C4A04" w:rsidRDefault="00646A4E">
            <w:pPr>
              <w:widowControl/>
              <w:jc w:val="center"/>
              <w:rPr>
                <w:rFonts w:ascii="Times New Roman" w:eastAsiaTheme="minorEastAsia" w:hAnsi="Times New Roman"/>
                <w:kern w:val="0"/>
                <w:sz w:val="18"/>
                <w:szCs w:val="18"/>
              </w:rPr>
            </w:pPr>
          </w:p>
        </w:tc>
        <w:tc>
          <w:tcPr>
            <w:tcW w:w="1417" w:type="dxa"/>
            <w:tcMar>
              <w:top w:w="72" w:type="dxa"/>
              <w:left w:w="144" w:type="dxa"/>
              <w:bottom w:w="72" w:type="dxa"/>
              <w:right w:w="144" w:type="dxa"/>
            </w:tcMar>
            <w:vAlign w:val="center"/>
          </w:tcPr>
          <w:p w14:paraId="55A2BB1F" w14:textId="77777777" w:rsidR="00646A4E" w:rsidRPr="009C4A04" w:rsidRDefault="00646A4E">
            <w:pPr>
              <w:widowControl/>
              <w:jc w:val="center"/>
              <w:rPr>
                <w:rFonts w:ascii="Times New Roman" w:eastAsiaTheme="minorEastAsia" w:hAnsi="Times New Roman"/>
                <w:kern w:val="0"/>
                <w:sz w:val="18"/>
                <w:szCs w:val="18"/>
              </w:rPr>
            </w:pPr>
          </w:p>
        </w:tc>
        <w:tc>
          <w:tcPr>
            <w:tcW w:w="1418" w:type="dxa"/>
            <w:vAlign w:val="center"/>
          </w:tcPr>
          <w:p w14:paraId="5EF172E5" w14:textId="77777777" w:rsidR="00646A4E" w:rsidRPr="009C4A04" w:rsidRDefault="00646A4E">
            <w:pPr>
              <w:widowControl/>
              <w:jc w:val="center"/>
              <w:rPr>
                <w:rFonts w:ascii="Times New Roman" w:eastAsiaTheme="minorEastAsia" w:hAnsi="Times New Roman"/>
                <w:kern w:val="0"/>
                <w:sz w:val="18"/>
                <w:szCs w:val="18"/>
              </w:rPr>
            </w:pPr>
          </w:p>
        </w:tc>
        <w:tc>
          <w:tcPr>
            <w:tcW w:w="1428" w:type="dxa"/>
          </w:tcPr>
          <w:p w14:paraId="6FD1A4D6" w14:textId="77777777" w:rsidR="00646A4E" w:rsidRPr="009C4A04" w:rsidRDefault="00646A4E">
            <w:pPr>
              <w:widowControl/>
              <w:jc w:val="center"/>
              <w:rPr>
                <w:rFonts w:ascii="Times New Roman" w:eastAsiaTheme="minorEastAsia" w:hAnsi="Times New Roman"/>
                <w:kern w:val="0"/>
                <w:sz w:val="18"/>
                <w:szCs w:val="18"/>
              </w:rPr>
            </w:pPr>
          </w:p>
        </w:tc>
      </w:tr>
      <w:tr w:rsidR="00646A4E" w:rsidRPr="009C4A04" w14:paraId="342C4BFD" w14:textId="77777777">
        <w:trPr>
          <w:trHeight w:val="90"/>
          <w:jc w:val="center"/>
        </w:trPr>
        <w:tc>
          <w:tcPr>
            <w:tcW w:w="1085" w:type="dxa"/>
            <w:vAlign w:val="center"/>
          </w:tcPr>
          <w:p w14:paraId="47823F7A" w14:textId="6569D470" w:rsidR="00646A4E" w:rsidRPr="009C4A04" w:rsidRDefault="00646A4E">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伤害表现合计</w:t>
            </w:r>
          </w:p>
        </w:tc>
        <w:tc>
          <w:tcPr>
            <w:tcW w:w="1200" w:type="dxa"/>
            <w:tcMar>
              <w:top w:w="72" w:type="dxa"/>
              <w:left w:w="144" w:type="dxa"/>
              <w:bottom w:w="72" w:type="dxa"/>
              <w:right w:w="144" w:type="dxa"/>
            </w:tcMar>
            <w:vAlign w:val="center"/>
          </w:tcPr>
          <w:p w14:paraId="6ACA0EBF" w14:textId="77777777" w:rsidR="00646A4E" w:rsidRPr="009C4A04" w:rsidRDefault="00646A4E">
            <w:pPr>
              <w:widowControl/>
              <w:jc w:val="center"/>
              <w:rPr>
                <w:rFonts w:ascii="Times New Roman" w:eastAsiaTheme="minorEastAsia" w:hAnsi="Times New Roman"/>
                <w:kern w:val="0"/>
                <w:sz w:val="18"/>
                <w:szCs w:val="18"/>
              </w:rPr>
            </w:pPr>
          </w:p>
        </w:tc>
        <w:tc>
          <w:tcPr>
            <w:tcW w:w="1328" w:type="dxa"/>
            <w:tcMar>
              <w:top w:w="72" w:type="dxa"/>
              <w:left w:w="144" w:type="dxa"/>
              <w:bottom w:w="72" w:type="dxa"/>
              <w:right w:w="144" w:type="dxa"/>
            </w:tcMar>
            <w:vAlign w:val="center"/>
          </w:tcPr>
          <w:p w14:paraId="64A4B703" w14:textId="77777777" w:rsidR="00646A4E" w:rsidRPr="009C4A04" w:rsidRDefault="00646A4E">
            <w:pPr>
              <w:widowControl/>
              <w:jc w:val="center"/>
              <w:rPr>
                <w:rFonts w:ascii="Times New Roman" w:eastAsiaTheme="minorEastAsia" w:hAnsi="Times New Roman"/>
                <w:kern w:val="0"/>
                <w:sz w:val="18"/>
                <w:szCs w:val="18"/>
              </w:rPr>
            </w:pPr>
          </w:p>
        </w:tc>
        <w:tc>
          <w:tcPr>
            <w:tcW w:w="1417" w:type="dxa"/>
            <w:tcMar>
              <w:top w:w="72" w:type="dxa"/>
              <w:left w:w="144" w:type="dxa"/>
              <w:bottom w:w="72" w:type="dxa"/>
              <w:right w:w="144" w:type="dxa"/>
            </w:tcMar>
            <w:vAlign w:val="center"/>
          </w:tcPr>
          <w:p w14:paraId="1E0DD113" w14:textId="77777777" w:rsidR="00646A4E" w:rsidRPr="009C4A04" w:rsidRDefault="00646A4E">
            <w:pPr>
              <w:widowControl/>
              <w:jc w:val="center"/>
              <w:rPr>
                <w:rFonts w:ascii="Times New Roman" w:eastAsiaTheme="minorEastAsia" w:hAnsi="Times New Roman"/>
                <w:kern w:val="0"/>
                <w:sz w:val="18"/>
                <w:szCs w:val="18"/>
              </w:rPr>
            </w:pPr>
          </w:p>
        </w:tc>
        <w:tc>
          <w:tcPr>
            <w:tcW w:w="1418" w:type="dxa"/>
            <w:vAlign w:val="center"/>
          </w:tcPr>
          <w:p w14:paraId="131A775C" w14:textId="77777777" w:rsidR="00646A4E" w:rsidRPr="009C4A04" w:rsidRDefault="00646A4E">
            <w:pPr>
              <w:widowControl/>
              <w:jc w:val="center"/>
              <w:rPr>
                <w:rFonts w:ascii="Times New Roman" w:eastAsiaTheme="minorEastAsia" w:hAnsi="Times New Roman"/>
                <w:kern w:val="0"/>
                <w:sz w:val="18"/>
                <w:szCs w:val="18"/>
              </w:rPr>
            </w:pPr>
          </w:p>
        </w:tc>
        <w:tc>
          <w:tcPr>
            <w:tcW w:w="1428" w:type="dxa"/>
          </w:tcPr>
          <w:p w14:paraId="7961B366" w14:textId="77777777" w:rsidR="00646A4E" w:rsidRPr="009C4A04" w:rsidRDefault="00646A4E">
            <w:pPr>
              <w:widowControl/>
              <w:jc w:val="center"/>
              <w:rPr>
                <w:rFonts w:ascii="Times New Roman" w:eastAsiaTheme="minorEastAsia" w:hAnsi="Times New Roman"/>
                <w:kern w:val="0"/>
                <w:sz w:val="18"/>
                <w:szCs w:val="18"/>
              </w:rPr>
            </w:pPr>
          </w:p>
        </w:tc>
      </w:tr>
    </w:tbl>
    <w:p w14:paraId="3D099056" w14:textId="5F1439CD" w:rsidR="00086BBD" w:rsidRPr="009C4A04" w:rsidRDefault="00374443">
      <w:pPr>
        <w:numPr>
          <w:ilvl w:val="255"/>
          <w:numId w:val="0"/>
        </w:numPr>
        <w:ind w:leftChars="200" w:left="780" w:hangingChars="200" w:hanging="360"/>
        <w:rPr>
          <w:rFonts w:ascii="Times New Roman" w:eastAsiaTheme="minorEastAsia" w:hAnsi="Times New Roman"/>
          <w:sz w:val="18"/>
          <w:szCs w:val="18"/>
        </w:rPr>
      </w:pPr>
      <w:r w:rsidRPr="009C4A04">
        <w:rPr>
          <w:rFonts w:ascii="Times New Roman" w:eastAsiaTheme="minorEastAsia" w:hAnsi="Times New Roman"/>
          <w:sz w:val="18"/>
          <w:szCs w:val="18"/>
        </w:rPr>
        <w:t>注：</w:t>
      </w:r>
      <w:r w:rsidR="009A0826" w:rsidRPr="009C4A04">
        <w:rPr>
          <w:rFonts w:ascii="Times New Roman" w:eastAsiaTheme="minorEastAsia" w:hAnsi="Times New Roman"/>
          <w:sz w:val="18"/>
          <w:szCs w:val="18"/>
        </w:rPr>
        <w:t>1.</w:t>
      </w:r>
      <w:r w:rsidR="009A0826" w:rsidRPr="009C4A04">
        <w:rPr>
          <w:rFonts w:ascii="Times New Roman" w:eastAsiaTheme="minorEastAsia" w:hAnsi="Times New Roman"/>
          <w:sz w:val="18"/>
          <w:szCs w:val="18"/>
        </w:rPr>
        <w:t>因一份不良事件报告中可能同时涉及多个产品问题和伤害表现，故二者合计数量可能会多于实际报告数量；</w:t>
      </w:r>
      <w:r w:rsidR="009A0826" w:rsidRPr="009C4A04">
        <w:rPr>
          <w:rFonts w:ascii="Times New Roman" w:eastAsiaTheme="minorEastAsia" w:hAnsi="Times New Roman"/>
          <w:sz w:val="18"/>
          <w:szCs w:val="18"/>
        </w:rPr>
        <w:t>2.</w:t>
      </w:r>
      <w:r w:rsidRPr="009C4A04">
        <w:rPr>
          <w:rFonts w:ascii="Times New Roman" w:eastAsiaTheme="minorEastAsia" w:hAnsi="Times New Roman"/>
          <w:sz w:val="18"/>
          <w:szCs w:val="18"/>
        </w:rPr>
        <w:t>经省级监测机构审核通过的错报误报报告不纳入统计。</w:t>
      </w:r>
    </w:p>
    <w:p w14:paraId="742A9949" w14:textId="77777777" w:rsidR="00086BBD" w:rsidRPr="009C4A04" w:rsidRDefault="00374443">
      <w:pPr>
        <w:ind w:firstLineChars="200" w:firstLine="360"/>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 xml:space="preserve">4.1.2 </w:t>
      </w:r>
      <w:r w:rsidRPr="009C4A04">
        <w:rPr>
          <w:rFonts w:ascii="Times New Roman" w:eastAsiaTheme="minorEastAsia" w:hAnsi="Times New Roman"/>
          <w:kern w:val="0"/>
          <w:sz w:val="18"/>
          <w:szCs w:val="18"/>
        </w:rPr>
        <w:t>本期是否收到群体不良事件报告</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kern w:val="0"/>
          <w:sz w:val="18"/>
          <w:szCs w:val="18"/>
        </w:rPr>
        <w:t>：</w:t>
      </w:r>
      <w:r w:rsidRPr="009C4A04">
        <w:rPr>
          <w:rFonts w:ascii="Times New Roman" w:eastAsiaTheme="minorEastAsia" w:hAnsi="Times New Roman"/>
          <w:sz w:val="18"/>
          <w:szCs w:val="18"/>
        </w:rPr>
        <w:t>○</w:t>
      </w:r>
      <w:r w:rsidRPr="009C4A04">
        <w:rPr>
          <w:rFonts w:ascii="Times New Roman" w:eastAsiaTheme="minorEastAsia" w:hAnsi="Times New Roman"/>
          <w:bCs/>
          <w:sz w:val="18"/>
          <w:szCs w:val="18"/>
        </w:rPr>
        <w:t>是（填写下表）</w:t>
      </w:r>
      <w:r w:rsidRPr="009C4A04">
        <w:rPr>
          <w:rFonts w:ascii="Times New Roman" w:eastAsiaTheme="minorEastAsia" w:hAnsi="Times New Roman"/>
          <w:bCs/>
          <w:sz w:val="18"/>
          <w:szCs w:val="18"/>
        </w:rPr>
        <w:t xml:space="preserve">  </w:t>
      </w:r>
      <w:r w:rsidRPr="009C4A04">
        <w:rPr>
          <w:rFonts w:ascii="Times New Roman" w:eastAsiaTheme="minorEastAsia" w:hAnsi="Times New Roman"/>
          <w:sz w:val="18"/>
          <w:szCs w:val="18"/>
        </w:rPr>
        <w:t>○</w:t>
      </w:r>
      <w:r w:rsidRPr="009C4A04">
        <w:rPr>
          <w:rFonts w:ascii="Times New Roman" w:eastAsiaTheme="minorEastAsia" w:hAnsi="Times New Roman"/>
          <w:bCs/>
          <w:sz w:val="18"/>
          <w:szCs w:val="18"/>
        </w:rPr>
        <w:t>否</w:t>
      </w:r>
      <w:r w:rsidRPr="009C4A04">
        <w:rPr>
          <w:rFonts w:ascii="Times New Roman" w:eastAsiaTheme="minorEastAsia" w:hAnsi="Times New Roman"/>
          <w:kern w:val="0"/>
          <w:sz w:val="18"/>
          <w:szCs w:val="18"/>
        </w:rPr>
        <w:t xml:space="preserve"> </w:t>
      </w:r>
    </w:p>
    <w:tbl>
      <w:tblPr>
        <w:tblW w:w="7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1465"/>
        <w:gridCol w:w="1084"/>
        <w:gridCol w:w="780"/>
        <w:gridCol w:w="1035"/>
        <w:gridCol w:w="1035"/>
        <w:gridCol w:w="1500"/>
      </w:tblGrid>
      <w:tr w:rsidR="00086BBD" w:rsidRPr="009C4A04" w14:paraId="3832FA90" w14:textId="77777777">
        <w:trPr>
          <w:trHeight w:val="446"/>
          <w:jc w:val="center"/>
        </w:trPr>
        <w:tc>
          <w:tcPr>
            <w:tcW w:w="862" w:type="dxa"/>
            <w:tcBorders>
              <w:bottom w:val="single" w:sz="4" w:space="0" w:color="auto"/>
            </w:tcBorders>
            <w:vAlign w:val="center"/>
          </w:tcPr>
          <w:p w14:paraId="36FFF86B"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序号</w:t>
            </w:r>
          </w:p>
        </w:tc>
        <w:tc>
          <w:tcPr>
            <w:tcW w:w="1465" w:type="dxa"/>
            <w:tcBorders>
              <w:bottom w:val="single" w:sz="4" w:space="0" w:color="auto"/>
            </w:tcBorders>
            <w:vAlign w:val="center"/>
          </w:tcPr>
          <w:p w14:paraId="7D8EAF1B"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报告编号</w:t>
            </w:r>
          </w:p>
        </w:tc>
        <w:tc>
          <w:tcPr>
            <w:tcW w:w="1084" w:type="dxa"/>
            <w:tcBorders>
              <w:bottom w:val="single" w:sz="4" w:space="0" w:color="auto"/>
            </w:tcBorders>
            <w:vAlign w:val="center"/>
          </w:tcPr>
          <w:p w14:paraId="20AF8E8D"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事件</w:t>
            </w:r>
          </w:p>
          <w:p w14:paraId="19C707B5"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发生地</w:t>
            </w:r>
          </w:p>
        </w:tc>
        <w:tc>
          <w:tcPr>
            <w:tcW w:w="780" w:type="dxa"/>
            <w:tcBorders>
              <w:bottom w:val="single" w:sz="4" w:space="0" w:color="auto"/>
            </w:tcBorders>
            <w:vAlign w:val="center"/>
          </w:tcPr>
          <w:p w14:paraId="4CCC3212"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事件</w:t>
            </w:r>
          </w:p>
          <w:p w14:paraId="7B14EB16"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表现</w:t>
            </w:r>
          </w:p>
        </w:tc>
        <w:tc>
          <w:tcPr>
            <w:tcW w:w="1035" w:type="dxa"/>
            <w:tcBorders>
              <w:bottom w:val="single" w:sz="4" w:space="0" w:color="auto"/>
            </w:tcBorders>
            <w:vAlign w:val="center"/>
          </w:tcPr>
          <w:p w14:paraId="72002919"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事件调查情况</w:t>
            </w:r>
          </w:p>
        </w:tc>
        <w:tc>
          <w:tcPr>
            <w:tcW w:w="1035" w:type="dxa"/>
            <w:tcBorders>
              <w:bottom w:val="single" w:sz="4" w:space="0" w:color="auto"/>
            </w:tcBorders>
            <w:vAlign w:val="center"/>
          </w:tcPr>
          <w:p w14:paraId="3C6C86A9"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事件处置情况</w:t>
            </w:r>
          </w:p>
        </w:tc>
        <w:tc>
          <w:tcPr>
            <w:tcW w:w="1500" w:type="dxa"/>
            <w:tcBorders>
              <w:bottom w:val="single" w:sz="4" w:space="0" w:color="auto"/>
            </w:tcBorders>
            <w:vAlign w:val="center"/>
          </w:tcPr>
          <w:p w14:paraId="38694997"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备注</w:t>
            </w:r>
          </w:p>
        </w:tc>
      </w:tr>
      <w:tr w:rsidR="00086BBD" w:rsidRPr="009C4A04" w14:paraId="2BDA0B86" w14:textId="77777777">
        <w:trPr>
          <w:trHeight w:val="324"/>
          <w:jc w:val="center"/>
        </w:trPr>
        <w:tc>
          <w:tcPr>
            <w:tcW w:w="862" w:type="dxa"/>
            <w:tcBorders>
              <w:bottom w:val="single" w:sz="4" w:space="0" w:color="auto"/>
            </w:tcBorders>
            <w:vAlign w:val="center"/>
          </w:tcPr>
          <w:p w14:paraId="2C4796F2"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1</w:t>
            </w:r>
          </w:p>
        </w:tc>
        <w:tc>
          <w:tcPr>
            <w:tcW w:w="1465" w:type="dxa"/>
            <w:tcBorders>
              <w:bottom w:val="single" w:sz="4" w:space="0" w:color="auto"/>
            </w:tcBorders>
          </w:tcPr>
          <w:p w14:paraId="40F5E312" w14:textId="77777777" w:rsidR="00086BBD" w:rsidRPr="009C4A04" w:rsidRDefault="00086BBD">
            <w:pPr>
              <w:widowControl/>
              <w:jc w:val="center"/>
              <w:rPr>
                <w:rFonts w:ascii="Times New Roman" w:eastAsiaTheme="minorEastAsia" w:hAnsi="Times New Roman"/>
                <w:kern w:val="0"/>
                <w:sz w:val="18"/>
                <w:szCs w:val="18"/>
              </w:rPr>
            </w:pPr>
          </w:p>
        </w:tc>
        <w:tc>
          <w:tcPr>
            <w:tcW w:w="1084" w:type="dxa"/>
            <w:tcBorders>
              <w:bottom w:val="single" w:sz="4" w:space="0" w:color="auto"/>
            </w:tcBorders>
          </w:tcPr>
          <w:p w14:paraId="13B380BD" w14:textId="77777777" w:rsidR="00086BBD" w:rsidRPr="009C4A04" w:rsidRDefault="00086BBD">
            <w:pPr>
              <w:widowControl/>
              <w:jc w:val="center"/>
              <w:rPr>
                <w:rFonts w:ascii="Times New Roman" w:eastAsiaTheme="minorEastAsia" w:hAnsi="Times New Roman"/>
                <w:kern w:val="0"/>
                <w:sz w:val="18"/>
                <w:szCs w:val="18"/>
              </w:rPr>
            </w:pPr>
          </w:p>
        </w:tc>
        <w:tc>
          <w:tcPr>
            <w:tcW w:w="780" w:type="dxa"/>
            <w:tcBorders>
              <w:bottom w:val="single" w:sz="4" w:space="0" w:color="auto"/>
            </w:tcBorders>
          </w:tcPr>
          <w:p w14:paraId="1952D4F9" w14:textId="77777777" w:rsidR="00086BBD" w:rsidRPr="009C4A04" w:rsidRDefault="00086BBD">
            <w:pPr>
              <w:widowControl/>
              <w:jc w:val="center"/>
              <w:rPr>
                <w:rFonts w:ascii="Times New Roman" w:eastAsiaTheme="minorEastAsia" w:hAnsi="Times New Roman"/>
                <w:kern w:val="0"/>
                <w:sz w:val="18"/>
                <w:szCs w:val="18"/>
              </w:rPr>
            </w:pPr>
          </w:p>
        </w:tc>
        <w:tc>
          <w:tcPr>
            <w:tcW w:w="1035" w:type="dxa"/>
            <w:tcBorders>
              <w:bottom w:val="single" w:sz="4" w:space="0" w:color="auto"/>
            </w:tcBorders>
          </w:tcPr>
          <w:p w14:paraId="1FF2B344" w14:textId="77777777" w:rsidR="00086BBD" w:rsidRPr="009C4A04" w:rsidRDefault="00086BBD">
            <w:pPr>
              <w:widowControl/>
              <w:jc w:val="center"/>
              <w:rPr>
                <w:rFonts w:ascii="Times New Roman" w:eastAsiaTheme="minorEastAsia" w:hAnsi="Times New Roman"/>
                <w:kern w:val="0"/>
                <w:sz w:val="18"/>
                <w:szCs w:val="18"/>
              </w:rPr>
            </w:pPr>
          </w:p>
        </w:tc>
        <w:tc>
          <w:tcPr>
            <w:tcW w:w="1035" w:type="dxa"/>
            <w:tcBorders>
              <w:bottom w:val="single" w:sz="4" w:space="0" w:color="auto"/>
            </w:tcBorders>
          </w:tcPr>
          <w:p w14:paraId="62A5F5BE" w14:textId="77777777" w:rsidR="00086BBD" w:rsidRPr="009C4A04" w:rsidRDefault="00086BBD">
            <w:pPr>
              <w:widowControl/>
              <w:jc w:val="center"/>
              <w:rPr>
                <w:rFonts w:ascii="Times New Roman" w:eastAsiaTheme="minorEastAsia" w:hAnsi="Times New Roman"/>
                <w:kern w:val="0"/>
                <w:sz w:val="18"/>
                <w:szCs w:val="18"/>
              </w:rPr>
            </w:pPr>
          </w:p>
        </w:tc>
        <w:tc>
          <w:tcPr>
            <w:tcW w:w="1500" w:type="dxa"/>
            <w:tcBorders>
              <w:bottom w:val="single" w:sz="4" w:space="0" w:color="auto"/>
            </w:tcBorders>
          </w:tcPr>
          <w:p w14:paraId="09C76E8F" w14:textId="77777777" w:rsidR="00086BBD" w:rsidRPr="009C4A04" w:rsidRDefault="00086BBD">
            <w:pPr>
              <w:widowControl/>
              <w:jc w:val="center"/>
              <w:rPr>
                <w:rFonts w:ascii="Times New Roman" w:eastAsiaTheme="minorEastAsia" w:hAnsi="Times New Roman"/>
                <w:kern w:val="0"/>
                <w:sz w:val="18"/>
                <w:szCs w:val="18"/>
              </w:rPr>
            </w:pPr>
          </w:p>
        </w:tc>
      </w:tr>
      <w:tr w:rsidR="00086BBD" w:rsidRPr="009C4A04" w14:paraId="5B44EA93" w14:textId="77777777">
        <w:trPr>
          <w:trHeight w:val="155"/>
          <w:jc w:val="center"/>
        </w:trPr>
        <w:tc>
          <w:tcPr>
            <w:tcW w:w="862" w:type="dxa"/>
            <w:tcBorders>
              <w:bottom w:val="single" w:sz="4" w:space="0" w:color="auto"/>
            </w:tcBorders>
            <w:vAlign w:val="center"/>
          </w:tcPr>
          <w:p w14:paraId="78D5F9A1"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2</w:t>
            </w:r>
          </w:p>
        </w:tc>
        <w:tc>
          <w:tcPr>
            <w:tcW w:w="1465" w:type="dxa"/>
            <w:tcBorders>
              <w:bottom w:val="single" w:sz="4" w:space="0" w:color="auto"/>
            </w:tcBorders>
            <w:vAlign w:val="center"/>
          </w:tcPr>
          <w:p w14:paraId="6A4CB3CC" w14:textId="77777777" w:rsidR="00086BBD" w:rsidRPr="009C4A04" w:rsidRDefault="00086BBD">
            <w:pPr>
              <w:widowControl/>
              <w:jc w:val="center"/>
              <w:rPr>
                <w:rFonts w:ascii="Times New Roman" w:eastAsiaTheme="minorEastAsia" w:hAnsi="Times New Roman"/>
                <w:kern w:val="0"/>
                <w:sz w:val="18"/>
                <w:szCs w:val="18"/>
              </w:rPr>
            </w:pPr>
          </w:p>
        </w:tc>
        <w:tc>
          <w:tcPr>
            <w:tcW w:w="1084" w:type="dxa"/>
            <w:tcBorders>
              <w:bottom w:val="single" w:sz="4" w:space="0" w:color="auto"/>
            </w:tcBorders>
          </w:tcPr>
          <w:p w14:paraId="28C4C323" w14:textId="77777777" w:rsidR="00086BBD" w:rsidRPr="009C4A04" w:rsidRDefault="00086BBD">
            <w:pPr>
              <w:widowControl/>
              <w:jc w:val="center"/>
              <w:rPr>
                <w:rFonts w:ascii="Times New Roman" w:eastAsiaTheme="minorEastAsia" w:hAnsi="Times New Roman"/>
                <w:kern w:val="0"/>
                <w:sz w:val="18"/>
                <w:szCs w:val="18"/>
              </w:rPr>
            </w:pPr>
          </w:p>
        </w:tc>
        <w:tc>
          <w:tcPr>
            <w:tcW w:w="780" w:type="dxa"/>
            <w:tcBorders>
              <w:bottom w:val="single" w:sz="4" w:space="0" w:color="auto"/>
            </w:tcBorders>
          </w:tcPr>
          <w:p w14:paraId="3D85926A" w14:textId="77777777" w:rsidR="00086BBD" w:rsidRPr="009C4A04" w:rsidRDefault="00086BBD">
            <w:pPr>
              <w:widowControl/>
              <w:jc w:val="center"/>
              <w:rPr>
                <w:rFonts w:ascii="Times New Roman" w:eastAsiaTheme="minorEastAsia" w:hAnsi="Times New Roman"/>
                <w:kern w:val="0"/>
                <w:sz w:val="18"/>
                <w:szCs w:val="18"/>
              </w:rPr>
            </w:pPr>
          </w:p>
        </w:tc>
        <w:tc>
          <w:tcPr>
            <w:tcW w:w="1035" w:type="dxa"/>
            <w:tcBorders>
              <w:bottom w:val="single" w:sz="4" w:space="0" w:color="auto"/>
            </w:tcBorders>
          </w:tcPr>
          <w:p w14:paraId="5B6EB5BA" w14:textId="77777777" w:rsidR="00086BBD" w:rsidRPr="009C4A04" w:rsidRDefault="00086BBD">
            <w:pPr>
              <w:widowControl/>
              <w:jc w:val="center"/>
              <w:rPr>
                <w:rFonts w:ascii="Times New Roman" w:eastAsiaTheme="minorEastAsia" w:hAnsi="Times New Roman"/>
                <w:kern w:val="0"/>
                <w:sz w:val="18"/>
                <w:szCs w:val="18"/>
              </w:rPr>
            </w:pPr>
          </w:p>
        </w:tc>
        <w:tc>
          <w:tcPr>
            <w:tcW w:w="1035" w:type="dxa"/>
            <w:tcBorders>
              <w:bottom w:val="single" w:sz="4" w:space="0" w:color="auto"/>
            </w:tcBorders>
          </w:tcPr>
          <w:p w14:paraId="5B34F027" w14:textId="77777777" w:rsidR="00086BBD" w:rsidRPr="009C4A04" w:rsidRDefault="00086BBD">
            <w:pPr>
              <w:widowControl/>
              <w:jc w:val="center"/>
              <w:rPr>
                <w:rFonts w:ascii="Times New Roman" w:eastAsiaTheme="minorEastAsia" w:hAnsi="Times New Roman"/>
                <w:kern w:val="0"/>
                <w:sz w:val="18"/>
                <w:szCs w:val="18"/>
              </w:rPr>
            </w:pPr>
          </w:p>
        </w:tc>
        <w:tc>
          <w:tcPr>
            <w:tcW w:w="1500" w:type="dxa"/>
            <w:tcBorders>
              <w:bottom w:val="single" w:sz="4" w:space="0" w:color="auto"/>
            </w:tcBorders>
          </w:tcPr>
          <w:p w14:paraId="53CEA42A" w14:textId="77777777" w:rsidR="00086BBD" w:rsidRPr="009C4A04" w:rsidRDefault="00086BBD">
            <w:pPr>
              <w:widowControl/>
              <w:jc w:val="center"/>
              <w:rPr>
                <w:rFonts w:ascii="Times New Roman" w:eastAsiaTheme="minorEastAsia" w:hAnsi="Times New Roman"/>
                <w:kern w:val="0"/>
                <w:sz w:val="18"/>
                <w:szCs w:val="18"/>
              </w:rPr>
            </w:pPr>
          </w:p>
        </w:tc>
      </w:tr>
    </w:tbl>
    <w:p w14:paraId="6C1CD3B3" w14:textId="77777777" w:rsidR="00086BBD" w:rsidRPr="009C4A04" w:rsidRDefault="00374443">
      <w:pPr>
        <w:spacing w:beforeLines="50" w:before="156"/>
        <w:ind w:firstLineChars="200" w:firstLine="360"/>
        <w:rPr>
          <w:rFonts w:ascii="Times New Roman" w:eastAsiaTheme="minorEastAsia" w:hAnsi="Times New Roman"/>
          <w:sz w:val="18"/>
          <w:szCs w:val="18"/>
        </w:rPr>
      </w:pPr>
      <w:r w:rsidRPr="009C4A04">
        <w:rPr>
          <w:rFonts w:ascii="Times New Roman" w:eastAsiaTheme="minorEastAsia" w:hAnsi="Times New Roman"/>
          <w:kern w:val="0"/>
          <w:sz w:val="18"/>
          <w:szCs w:val="18"/>
        </w:rPr>
        <w:t xml:space="preserve">4.1.3 </w:t>
      </w:r>
      <w:r w:rsidRPr="009C4A04">
        <w:rPr>
          <w:rFonts w:ascii="Times New Roman" w:eastAsiaTheme="minorEastAsia" w:hAnsi="Times New Roman"/>
          <w:kern w:val="0"/>
          <w:sz w:val="18"/>
          <w:szCs w:val="18"/>
        </w:rPr>
        <w:t>通过分析不良事件报告数据，是</w:t>
      </w:r>
      <w:r w:rsidRPr="009C4A04">
        <w:rPr>
          <w:rFonts w:ascii="Times New Roman" w:eastAsiaTheme="minorEastAsia" w:hAnsi="Times New Roman"/>
          <w:sz w:val="18"/>
          <w:szCs w:val="18"/>
        </w:rPr>
        <w:t>否识别到需要关注的风险</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 ○</w:t>
      </w:r>
      <w:r w:rsidRPr="009C4A04">
        <w:rPr>
          <w:rFonts w:ascii="Times New Roman" w:eastAsiaTheme="minorEastAsia" w:hAnsi="Times New Roman"/>
          <w:sz w:val="18"/>
          <w:szCs w:val="18"/>
        </w:rPr>
        <w:t>是（填写下表）</w:t>
      </w:r>
      <w:r w:rsidRPr="009C4A04">
        <w:rPr>
          <w:rFonts w:ascii="Times New Roman" w:eastAsiaTheme="minorEastAsia" w:hAnsi="Times New Roman"/>
          <w:sz w:val="18"/>
          <w:szCs w:val="18"/>
        </w:rPr>
        <w:t xml:space="preserve">  ○</w:t>
      </w:r>
      <w:r w:rsidRPr="009C4A04">
        <w:rPr>
          <w:rFonts w:ascii="Times New Roman" w:eastAsiaTheme="minorEastAsia" w:hAnsi="Times New Roman"/>
          <w:sz w:val="18"/>
          <w:szCs w:val="18"/>
        </w:rPr>
        <w:t>否</w:t>
      </w:r>
    </w:p>
    <w:tbl>
      <w:tblPr>
        <w:tblW w:w="7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2147"/>
        <w:gridCol w:w="4752"/>
      </w:tblGrid>
      <w:tr w:rsidR="00086BBD" w:rsidRPr="009C4A04" w14:paraId="686239B9" w14:textId="77777777">
        <w:trPr>
          <w:trHeight w:val="446"/>
          <w:jc w:val="center"/>
        </w:trPr>
        <w:tc>
          <w:tcPr>
            <w:tcW w:w="861" w:type="dxa"/>
            <w:tcBorders>
              <w:bottom w:val="single" w:sz="4" w:space="0" w:color="auto"/>
            </w:tcBorders>
            <w:vAlign w:val="center"/>
          </w:tcPr>
          <w:p w14:paraId="32464594"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序号</w:t>
            </w:r>
          </w:p>
        </w:tc>
        <w:tc>
          <w:tcPr>
            <w:tcW w:w="2147" w:type="dxa"/>
            <w:tcBorders>
              <w:bottom w:val="single" w:sz="4" w:space="0" w:color="auto"/>
            </w:tcBorders>
            <w:vAlign w:val="center"/>
          </w:tcPr>
          <w:p w14:paraId="7DF56CCE"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风险表现</w:t>
            </w:r>
          </w:p>
        </w:tc>
        <w:tc>
          <w:tcPr>
            <w:tcW w:w="4752" w:type="dxa"/>
            <w:tcBorders>
              <w:bottom w:val="single" w:sz="4" w:space="0" w:color="auto"/>
            </w:tcBorders>
            <w:vAlign w:val="center"/>
          </w:tcPr>
          <w:p w14:paraId="63E2FC87"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风险分析及处置情况</w:t>
            </w:r>
          </w:p>
        </w:tc>
      </w:tr>
      <w:tr w:rsidR="00086BBD" w:rsidRPr="009C4A04" w14:paraId="5ACD5D85" w14:textId="77777777">
        <w:trPr>
          <w:trHeight w:val="324"/>
          <w:jc w:val="center"/>
        </w:trPr>
        <w:tc>
          <w:tcPr>
            <w:tcW w:w="861" w:type="dxa"/>
            <w:tcBorders>
              <w:bottom w:val="single" w:sz="4" w:space="0" w:color="auto"/>
            </w:tcBorders>
            <w:vAlign w:val="center"/>
          </w:tcPr>
          <w:p w14:paraId="495B6602"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1</w:t>
            </w:r>
          </w:p>
        </w:tc>
        <w:tc>
          <w:tcPr>
            <w:tcW w:w="2147" w:type="dxa"/>
            <w:tcBorders>
              <w:bottom w:val="single" w:sz="4" w:space="0" w:color="auto"/>
            </w:tcBorders>
          </w:tcPr>
          <w:p w14:paraId="22AE4D25" w14:textId="77777777" w:rsidR="00086BBD" w:rsidRPr="009C4A04" w:rsidRDefault="00086BBD">
            <w:pPr>
              <w:widowControl/>
              <w:jc w:val="center"/>
              <w:rPr>
                <w:rFonts w:ascii="Times New Roman" w:eastAsiaTheme="minorEastAsia" w:hAnsi="Times New Roman"/>
                <w:kern w:val="0"/>
                <w:sz w:val="18"/>
                <w:szCs w:val="18"/>
              </w:rPr>
            </w:pPr>
          </w:p>
        </w:tc>
        <w:tc>
          <w:tcPr>
            <w:tcW w:w="4752" w:type="dxa"/>
            <w:tcBorders>
              <w:bottom w:val="single" w:sz="4" w:space="0" w:color="auto"/>
            </w:tcBorders>
          </w:tcPr>
          <w:p w14:paraId="61A96B76" w14:textId="77777777" w:rsidR="00086BBD" w:rsidRPr="009C4A04" w:rsidRDefault="00086BBD">
            <w:pPr>
              <w:widowControl/>
              <w:jc w:val="center"/>
              <w:rPr>
                <w:rFonts w:ascii="Times New Roman" w:eastAsiaTheme="minorEastAsia" w:hAnsi="Times New Roman"/>
                <w:kern w:val="0"/>
                <w:sz w:val="18"/>
                <w:szCs w:val="18"/>
              </w:rPr>
            </w:pPr>
          </w:p>
        </w:tc>
      </w:tr>
      <w:tr w:rsidR="00086BBD" w:rsidRPr="009C4A04" w14:paraId="262C2D5E" w14:textId="77777777">
        <w:trPr>
          <w:trHeight w:val="155"/>
          <w:jc w:val="center"/>
        </w:trPr>
        <w:tc>
          <w:tcPr>
            <w:tcW w:w="861" w:type="dxa"/>
            <w:tcBorders>
              <w:bottom w:val="single" w:sz="4" w:space="0" w:color="auto"/>
            </w:tcBorders>
            <w:vAlign w:val="center"/>
          </w:tcPr>
          <w:p w14:paraId="3500246A"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2</w:t>
            </w:r>
          </w:p>
        </w:tc>
        <w:tc>
          <w:tcPr>
            <w:tcW w:w="2147" w:type="dxa"/>
            <w:tcBorders>
              <w:bottom w:val="single" w:sz="4" w:space="0" w:color="auto"/>
            </w:tcBorders>
            <w:vAlign w:val="center"/>
          </w:tcPr>
          <w:p w14:paraId="732009EE" w14:textId="77777777" w:rsidR="00086BBD" w:rsidRPr="009C4A04" w:rsidRDefault="00086BBD">
            <w:pPr>
              <w:widowControl/>
              <w:jc w:val="center"/>
              <w:rPr>
                <w:rFonts w:ascii="Times New Roman" w:eastAsiaTheme="minorEastAsia" w:hAnsi="Times New Roman"/>
                <w:kern w:val="0"/>
                <w:sz w:val="18"/>
                <w:szCs w:val="18"/>
              </w:rPr>
            </w:pPr>
          </w:p>
        </w:tc>
        <w:tc>
          <w:tcPr>
            <w:tcW w:w="4752" w:type="dxa"/>
            <w:tcBorders>
              <w:bottom w:val="single" w:sz="4" w:space="0" w:color="auto"/>
            </w:tcBorders>
          </w:tcPr>
          <w:p w14:paraId="182A8D59" w14:textId="77777777" w:rsidR="00086BBD" w:rsidRPr="009C4A04" w:rsidRDefault="00086BBD">
            <w:pPr>
              <w:widowControl/>
              <w:jc w:val="center"/>
              <w:rPr>
                <w:rFonts w:ascii="Times New Roman" w:eastAsiaTheme="minorEastAsia" w:hAnsi="Times New Roman"/>
                <w:kern w:val="0"/>
                <w:sz w:val="18"/>
                <w:szCs w:val="18"/>
              </w:rPr>
            </w:pPr>
          </w:p>
        </w:tc>
      </w:tr>
    </w:tbl>
    <w:p w14:paraId="179EF4A3" w14:textId="77777777" w:rsidR="00086BBD" w:rsidRPr="009C4A04" w:rsidRDefault="00374443">
      <w:pPr>
        <w:ind w:leftChars="200" w:left="780" w:hangingChars="200" w:hanging="360"/>
        <w:rPr>
          <w:rFonts w:ascii="Times New Roman" w:eastAsiaTheme="minorEastAsia" w:hAnsi="Times New Roman"/>
          <w:sz w:val="18"/>
          <w:szCs w:val="18"/>
        </w:rPr>
      </w:pPr>
      <w:r w:rsidRPr="009C4A04">
        <w:rPr>
          <w:rFonts w:ascii="Times New Roman" w:eastAsiaTheme="minorEastAsia" w:hAnsi="Times New Roman"/>
          <w:sz w:val="18"/>
          <w:szCs w:val="18"/>
        </w:rPr>
        <w:t>注：</w:t>
      </w:r>
      <w:r w:rsidRPr="009C4A04">
        <w:rPr>
          <w:rFonts w:ascii="Times New Roman" w:eastAsiaTheme="minorEastAsia" w:hAnsi="Times New Roman"/>
          <w:sz w:val="18"/>
          <w:szCs w:val="18"/>
        </w:rPr>
        <w:t xml:space="preserve">1. </w:t>
      </w:r>
      <w:r w:rsidRPr="009C4A04">
        <w:rPr>
          <w:rFonts w:ascii="Times New Roman" w:eastAsiaTheme="minorEastAsia" w:hAnsi="Times New Roman"/>
          <w:sz w:val="18"/>
          <w:szCs w:val="18"/>
        </w:rPr>
        <w:t>需要关注的风险一般包括：故障</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伤害的趋势异常、已识别风险的严重程度改变，以及新识别到的风险等情况；</w:t>
      </w:r>
      <w:r w:rsidRPr="009C4A04">
        <w:rPr>
          <w:rFonts w:ascii="Times New Roman" w:eastAsiaTheme="minorEastAsia" w:hAnsi="Times New Roman"/>
          <w:sz w:val="18"/>
          <w:szCs w:val="18"/>
        </w:rPr>
        <w:t>2.</w:t>
      </w:r>
      <w:r w:rsidRPr="009C4A04">
        <w:rPr>
          <w:rFonts w:ascii="Times New Roman" w:eastAsiaTheme="minorEastAsia" w:hAnsi="Times New Roman"/>
          <w:bCs/>
          <w:sz w:val="18"/>
          <w:szCs w:val="18"/>
        </w:rPr>
        <w:t xml:space="preserve"> </w:t>
      </w:r>
      <w:r w:rsidRPr="009C4A04">
        <w:rPr>
          <w:rFonts w:ascii="Times New Roman" w:eastAsiaTheme="minorEastAsia" w:hAnsi="Times New Roman"/>
          <w:bCs/>
          <w:sz w:val="18"/>
          <w:szCs w:val="18"/>
        </w:rPr>
        <w:t>按照不同的风险表现，每个风险表现填写一行内容。</w:t>
      </w:r>
    </w:p>
    <w:p w14:paraId="36DA60F8" w14:textId="77777777" w:rsidR="00086BBD" w:rsidRPr="009C4A04" w:rsidRDefault="00374443">
      <w:pPr>
        <w:ind w:firstLineChars="100" w:firstLine="180"/>
        <w:rPr>
          <w:rFonts w:ascii="Times New Roman" w:eastAsiaTheme="minorEastAsia" w:hAnsi="Times New Roman"/>
          <w:sz w:val="18"/>
          <w:szCs w:val="18"/>
        </w:rPr>
      </w:pPr>
      <w:r w:rsidRPr="009C4A04">
        <w:rPr>
          <w:rFonts w:ascii="Times New Roman" w:eastAsiaTheme="minorEastAsia" w:hAnsi="Times New Roman"/>
          <w:sz w:val="18"/>
          <w:szCs w:val="18"/>
        </w:rPr>
        <w:t>4.2</w:t>
      </w:r>
      <w:r w:rsidRPr="009C4A04">
        <w:rPr>
          <w:rFonts w:ascii="Times New Roman" w:eastAsiaTheme="minorEastAsia" w:hAnsi="Times New Roman"/>
          <w:sz w:val="18"/>
          <w:szCs w:val="18"/>
        </w:rPr>
        <w:t>文献分析</w:t>
      </w:r>
    </w:p>
    <w:p w14:paraId="39DE2ADA" w14:textId="77777777" w:rsidR="00086BBD" w:rsidRPr="009C4A04" w:rsidRDefault="00374443">
      <w:pPr>
        <w:ind w:firstLineChars="200" w:firstLine="360"/>
        <w:rPr>
          <w:rFonts w:ascii="Times New Roman" w:eastAsiaTheme="minorEastAsia" w:hAnsi="Times New Roman"/>
          <w:sz w:val="18"/>
          <w:szCs w:val="18"/>
          <w:u w:val="single"/>
        </w:rPr>
      </w:pPr>
      <w:r w:rsidRPr="009C4A04">
        <w:rPr>
          <w:rFonts w:ascii="Times New Roman" w:eastAsiaTheme="minorEastAsia" w:hAnsi="Times New Roman"/>
          <w:kern w:val="0"/>
          <w:sz w:val="18"/>
          <w:szCs w:val="18"/>
        </w:rPr>
        <w:t>4.2.1</w:t>
      </w:r>
      <w:r w:rsidRPr="009C4A04">
        <w:rPr>
          <w:rFonts w:ascii="Times New Roman" w:eastAsiaTheme="minorEastAsia" w:hAnsi="Times New Roman"/>
          <w:kern w:val="0"/>
          <w:sz w:val="18"/>
          <w:szCs w:val="18"/>
        </w:rPr>
        <w:t>检</w:t>
      </w:r>
      <w:r w:rsidRPr="009C4A04">
        <w:rPr>
          <w:rFonts w:ascii="Times New Roman" w:eastAsiaTheme="minorEastAsia" w:hAnsi="Times New Roman"/>
          <w:sz w:val="18"/>
          <w:szCs w:val="18"/>
        </w:rPr>
        <w:t>索关键词</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u w:val="single"/>
        </w:rPr>
        <w:t xml:space="preserve">                      </w:t>
      </w:r>
    </w:p>
    <w:p w14:paraId="5B9428CE" w14:textId="77777777" w:rsidR="00086BBD" w:rsidRPr="009C4A04" w:rsidRDefault="00374443">
      <w:pPr>
        <w:ind w:firstLineChars="200" w:firstLine="360"/>
        <w:rPr>
          <w:rFonts w:ascii="Times New Roman" w:eastAsiaTheme="minorEastAsia" w:hAnsi="Times New Roman"/>
          <w:sz w:val="18"/>
          <w:szCs w:val="18"/>
          <w:u w:val="single"/>
        </w:rPr>
      </w:pPr>
      <w:r w:rsidRPr="009C4A04">
        <w:rPr>
          <w:rFonts w:ascii="Times New Roman" w:eastAsiaTheme="minorEastAsia" w:hAnsi="Times New Roman"/>
          <w:kern w:val="0"/>
          <w:sz w:val="18"/>
          <w:szCs w:val="18"/>
        </w:rPr>
        <w:t>4.2.2</w:t>
      </w:r>
      <w:r w:rsidRPr="009C4A04">
        <w:rPr>
          <w:rFonts w:ascii="Times New Roman" w:eastAsiaTheme="minorEastAsia" w:hAnsi="Times New Roman"/>
          <w:kern w:val="0"/>
          <w:sz w:val="18"/>
          <w:szCs w:val="18"/>
        </w:rPr>
        <w:t>检</w:t>
      </w:r>
      <w:r w:rsidRPr="009C4A04">
        <w:rPr>
          <w:rFonts w:ascii="Times New Roman" w:eastAsiaTheme="minorEastAsia" w:hAnsi="Times New Roman"/>
          <w:sz w:val="18"/>
          <w:szCs w:val="18"/>
        </w:rPr>
        <w:t>索起始日期</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u w:val="single"/>
        </w:rPr>
        <w:t xml:space="preserve">  </w:t>
      </w:r>
      <w:r w:rsidRPr="009C4A04">
        <w:rPr>
          <w:rFonts w:ascii="Times New Roman" w:eastAsiaTheme="minorEastAsia" w:hAnsi="Times New Roman"/>
          <w:sz w:val="18"/>
          <w:szCs w:val="18"/>
          <w:u w:val="single"/>
        </w:rPr>
        <w:t>系统选择</w:t>
      </w:r>
      <w:r w:rsidRPr="009C4A04">
        <w:rPr>
          <w:rFonts w:ascii="Times New Roman" w:eastAsiaTheme="minorEastAsia" w:hAnsi="Times New Roman"/>
          <w:sz w:val="18"/>
          <w:szCs w:val="18"/>
          <w:u w:val="single"/>
        </w:rPr>
        <w:t xml:space="preserve">             </w:t>
      </w:r>
    </w:p>
    <w:p w14:paraId="5713ECE7" w14:textId="77777777" w:rsidR="00086BBD" w:rsidRPr="009C4A04" w:rsidRDefault="00374443">
      <w:pPr>
        <w:ind w:firstLineChars="200" w:firstLine="360"/>
        <w:rPr>
          <w:rFonts w:ascii="Times New Roman" w:eastAsiaTheme="minorEastAsia" w:hAnsi="Times New Roman"/>
          <w:sz w:val="18"/>
          <w:szCs w:val="18"/>
          <w:u w:val="single"/>
        </w:rPr>
      </w:pPr>
      <w:r w:rsidRPr="009C4A04">
        <w:rPr>
          <w:rFonts w:ascii="Times New Roman" w:eastAsiaTheme="minorEastAsia" w:hAnsi="Times New Roman"/>
          <w:kern w:val="0"/>
          <w:sz w:val="18"/>
          <w:szCs w:val="18"/>
        </w:rPr>
        <w:t>4.2.3</w:t>
      </w:r>
      <w:r w:rsidRPr="009C4A04">
        <w:rPr>
          <w:rFonts w:ascii="Times New Roman" w:eastAsiaTheme="minorEastAsia" w:hAnsi="Times New Roman"/>
          <w:kern w:val="0"/>
          <w:sz w:val="18"/>
          <w:szCs w:val="18"/>
        </w:rPr>
        <w:t>检</w:t>
      </w:r>
      <w:r w:rsidRPr="009C4A04">
        <w:rPr>
          <w:rFonts w:ascii="Times New Roman" w:eastAsiaTheme="minorEastAsia" w:hAnsi="Times New Roman"/>
          <w:sz w:val="18"/>
          <w:szCs w:val="18"/>
        </w:rPr>
        <w:t>索截止日期</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u w:val="single"/>
        </w:rPr>
        <w:t xml:space="preserve">  </w:t>
      </w:r>
      <w:r w:rsidRPr="009C4A04">
        <w:rPr>
          <w:rFonts w:ascii="Times New Roman" w:eastAsiaTheme="minorEastAsia" w:hAnsi="Times New Roman"/>
          <w:sz w:val="18"/>
          <w:szCs w:val="18"/>
          <w:u w:val="single"/>
        </w:rPr>
        <w:t>系统选择</w:t>
      </w:r>
      <w:r w:rsidRPr="009C4A04">
        <w:rPr>
          <w:rFonts w:ascii="Times New Roman" w:eastAsiaTheme="minorEastAsia" w:hAnsi="Times New Roman"/>
          <w:sz w:val="18"/>
          <w:szCs w:val="18"/>
          <w:u w:val="single"/>
        </w:rPr>
        <w:t xml:space="preserve">            </w:t>
      </w:r>
    </w:p>
    <w:p w14:paraId="2DBA635A" w14:textId="77777777" w:rsidR="00086BBD" w:rsidRPr="009C4A04" w:rsidRDefault="00374443">
      <w:pPr>
        <w:ind w:firstLineChars="200" w:firstLine="360"/>
        <w:rPr>
          <w:rFonts w:ascii="Times New Roman" w:eastAsiaTheme="minorEastAsia" w:hAnsi="Times New Roman"/>
          <w:sz w:val="18"/>
          <w:szCs w:val="18"/>
        </w:rPr>
      </w:pPr>
      <w:r w:rsidRPr="009C4A04">
        <w:rPr>
          <w:rFonts w:ascii="Times New Roman" w:eastAsiaTheme="minorEastAsia" w:hAnsi="Times New Roman"/>
          <w:kern w:val="0"/>
          <w:sz w:val="18"/>
          <w:szCs w:val="18"/>
        </w:rPr>
        <w:t>4.2.4</w:t>
      </w:r>
      <w:r w:rsidRPr="009C4A04">
        <w:rPr>
          <w:rFonts w:ascii="Times New Roman" w:eastAsiaTheme="minorEastAsia" w:hAnsi="Times New Roman"/>
          <w:kern w:val="0"/>
          <w:sz w:val="18"/>
          <w:szCs w:val="18"/>
        </w:rPr>
        <w:t>检</w:t>
      </w:r>
      <w:r w:rsidRPr="009C4A04">
        <w:rPr>
          <w:rFonts w:ascii="Times New Roman" w:eastAsiaTheme="minorEastAsia" w:hAnsi="Times New Roman"/>
          <w:sz w:val="18"/>
          <w:szCs w:val="18"/>
        </w:rPr>
        <w:t>索数据库</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万方</w:t>
      </w:r>
      <w:r w:rsidRPr="009C4A04">
        <w:rPr>
          <w:rFonts w:ascii="Times New Roman" w:eastAsiaTheme="minorEastAsia" w:hAnsi="Times New Roman"/>
          <w:sz w:val="18"/>
          <w:szCs w:val="18"/>
        </w:rPr>
        <w:t xml:space="preserve">  □</w:t>
      </w:r>
      <w:proofErr w:type="gramStart"/>
      <w:r w:rsidRPr="009C4A04">
        <w:rPr>
          <w:rFonts w:ascii="Times New Roman" w:eastAsiaTheme="minorEastAsia" w:hAnsi="Times New Roman"/>
          <w:sz w:val="18"/>
          <w:szCs w:val="18"/>
        </w:rPr>
        <w:t>知网</w:t>
      </w:r>
      <w:proofErr w:type="gramEnd"/>
      <w:r w:rsidRPr="009C4A04">
        <w:rPr>
          <w:rFonts w:ascii="Times New Roman" w:eastAsiaTheme="minorEastAsia" w:hAnsi="Times New Roman"/>
          <w:sz w:val="18"/>
          <w:szCs w:val="18"/>
        </w:rPr>
        <w:t xml:space="preserve">  □PUBMED  □</w:t>
      </w:r>
      <w:r w:rsidRPr="009C4A04">
        <w:rPr>
          <w:rFonts w:ascii="Times New Roman" w:eastAsiaTheme="minorEastAsia" w:hAnsi="Times New Roman"/>
          <w:sz w:val="18"/>
          <w:szCs w:val="18"/>
        </w:rPr>
        <w:t>其他</w:t>
      </w:r>
      <w:r w:rsidRPr="009C4A04">
        <w:rPr>
          <w:rFonts w:ascii="Times New Roman" w:eastAsiaTheme="minorEastAsia" w:hAnsi="Times New Roman"/>
          <w:sz w:val="18"/>
          <w:szCs w:val="18"/>
          <w:u w:val="single"/>
        </w:rPr>
        <w:t xml:space="preserve">       </w:t>
      </w:r>
      <w:r w:rsidRPr="009C4A04">
        <w:rPr>
          <w:rFonts w:ascii="Times New Roman" w:eastAsiaTheme="minorEastAsia" w:hAnsi="Times New Roman"/>
          <w:sz w:val="18"/>
          <w:szCs w:val="18"/>
        </w:rPr>
        <w:t>）</w:t>
      </w:r>
    </w:p>
    <w:p w14:paraId="5DEC378C" w14:textId="77777777" w:rsidR="00086BBD" w:rsidRPr="009C4A04" w:rsidRDefault="00374443">
      <w:pPr>
        <w:ind w:firstLineChars="200" w:firstLine="360"/>
        <w:rPr>
          <w:rFonts w:ascii="Times New Roman" w:eastAsiaTheme="minorEastAsia" w:hAnsi="Times New Roman"/>
          <w:sz w:val="18"/>
          <w:szCs w:val="18"/>
        </w:rPr>
      </w:pPr>
      <w:r w:rsidRPr="009C4A04">
        <w:rPr>
          <w:rFonts w:ascii="Times New Roman" w:eastAsiaTheme="minorEastAsia" w:hAnsi="Times New Roman"/>
          <w:kern w:val="0"/>
          <w:sz w:val="18"/>
          <w:szCs w:val="18"/>
        </w:rPr>
        <w:t>4.2.5</w:t>
      </w:r>
      <w:r w:rsidRPr="009C4A04">
        <w:rPr>
          <w:rFonts w:ascii="Times New Roman" w:eastAsiaTheme="minorEastAsia" w:hAnsi="Times New Roman"/>
          <w:kern w:val="0"/>
          <w:sz w:val="18"/>
          <w:szCs w:val="18"/>
        </w:rPr>
        <w:t>纳入分析</w:t>
      </w:r>
      <w:r w:rsidRPr="009C4A04">
        <w:rPr>
          <w:rFonts w:ascii="Times New Roman" w:eastAsiaTheme="minorEastAsia" w:hAnsi="Times New Roman"/>
          <w:sz w:val="18"/>
          <w:szCs w:val="18"/>
        </w:rPr>
        <w:t>文献数量</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（外文</w:t>
      </w:r>
      <w:r w:rsidRPr="009C4A04">
        <w:rPr>
          <w:rFonts w:ascii="Times New Roman" w:eastAsiaTheme="minorEastAsia" w:hAnsi="Times New Roman"/>
          <w:sz w:val="18"/>
          <w:szCs w:val="18"/>
          <w:u w:val="single"/>
        </w:rPr>
        <w:t xml:space="preserve">   </w:t>
      </w:r>
      <w:r w:rsidRPr="009C4A04">
        <w:rPr>
          <w:rFonts w:ascii="Times New Roman" w:eastAsiaTheme="minorEastAsia" w:hAnsi="Times New Roman"/>
          <w:sz w:val="18"/>
          <w:szCs w:val="18"/>
        </w:rPr>
        <w:t>篇，中文</w:t>
      </w:r>
      <w:r w:rsidRPr="009C4A04">
        <w:rPr>
          <w:rFonts w:ascii="Times New Roman" w:eastAsiaTheme="minorEastAsia" w:hAnsi="Times New Roman"/>
          <w:sz w:val="18"/>
          <w:szCs w:val="18"/>
          <w:u w:val="single"/>
        </w:rPr>
        <w:t xml:space="preserve">   </w:t>
      </w:r>
      <w:r w:rsidRPr="009C4A04">
        <w:rPr>
          <w:rFonts w:ascii="Times New Roman" w:eastAsiaTheme="minorEastAsia" w:hAnsi="Times New Roman"/>
          <w:sz w:val="18"/>
          <w:szCs w:val="18"/>
        </w:rPr>
        <w:t>篇）</w:t>
      </w:r>
    </w:p>
    <w:p w14:paraId="1262AAFB" w14:textId="77777777" w:rsidR="00086BBD" w:rsidRPr="009C4A04" w:rsidRDefault="00374443">
      <w:pPr>
        <w:ind w:firstLineChars="200" w:firstLine="360"/>
        <w:rPr>
          <w:rFonts w:ascii="Times New Roman" w:eastAsiaTheme="minorEastAsia" w:hAnsi="Times New Roman"/>
          <w:sz w:val="18"/>
          <w:szCs w:val="18"/>
        </w:rPr>
      </w:pPr>
      <w:r w:rsidRPr="009C4A04">
        <w:rPr>
          <w:rFonts w:ascii="Times New Roman" w:eastAsiaTheme="minorEastAsia" w:hAnsi="Times New Roman"/>
          <w:kern w:val="0"/>
          <w:sz w:val="18"/>
          <w:szCs w:val="18"/>
        </w:rPr>
        <w:t>4.2.6</w:t>
      </w:r>
      <w:r w:rsidRPr="009C4A04">
        <w:rPr>
          <w:rFonts w:ascii="Times New Roman" w:eastAsiaTheme="minorEastAsia" w:hAnsi="Times New Roman"/>
          <w:kern w:val="0"/>
          <w:sz w:val="18"/>
          <w:szCs w:val="18"/>
        </w:rPr>
        <w:t>通过文献分析，是</w:t>
      </w:r>
      <w:r w:rsidRPr="009C4A04">
        <w:rPr>
          <w:rFonts w:ascii="Times New Roman" w:eastAsiaTheme="minorEastAsia" w:hAnsi="Times New Roman"/>
          <w:sz w:val="18"/>
          <w:szCs w:val="18"/>
        </w:rPr>
        <w:t>否识别到需要关注的风险</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 ○</w:t>
      </w:r>
      <w:r w:rsidRPr="009C4A04">
        <w:rPr>
          <w:rFonts w:ascii="Times New Roman" w:eastAsiaTheme="minorEastAsia" w:hAnsi="Times New Roman"/>
          <w:sz w:val="18"/>
          <w:szCs w:val="18"/>
        </w:rPr>
        <w:t>是（填写下表）</w:t>
      </w:r>
      <w:r w:rsidRPr="009C4A04">
        <w:rPr>
          <w:rFonts w:ascii="Times New Roman" w:eastAsiaTheme="minorEastAsia" w:hAnsi="Times New Roman"/>
          <w:sz w:val="18"/>
          <w:szCs w:val="18"/>
        </w:rPr>
        <w:t xml:space="preserve">  ○</w:t>
      </w:r>
      <w:r w:rsidRPr="009C4A04">
        <w:rPr>
          <w:rFonts w:ascii="Times New Roman" w:eastAsiaTheme="minorEastAsia" w:hAnsi="Times New Roman"/>
          <w:sz w:val="18"/>
          <w:szCs w:val="18"/>
        </w:rPr>
        <w:t>否</w:t>
      </w:r>
    </w:p>
    <w:tbl>
      <w:tblPr>
        <w:tblW w:w="7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2147"/>
        <w:gridCol w:w="4752"/>
      </w:tblGrid>
      <w:tr w:rsidR="00086BBD" w:rsidRPr="009C4A04" w14:paraId="0B521C67" w14:textId="77777777">
        <w:trPr>
          <w:trHeight w:val="446"/>
          <w:jc w:val="center"/>
        </w:trPr>
        <w:tc>
          <w:tcPr>
            <w:tcW w:w="861" w:type="dxa"/>
            <w:tcBorders>
              <w:bottom w:val="single" w:sz="4" w:space="0" w:color="auto"/>
            </w:tcBorders>
            <w:vAlign w:val="center"/>
          </w:tcPr>
          <w:p w14:paraId="75431BFF"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序号</w:t>
            </w:r>
          </w:p>
        </w:tc>
        <w:tc>
          <w:tcPr>
            <w:tcW w:w="2147" w:type="dxa"/>
            <w:tcBorders>
              <w:bottom w:val="single" w:sz="4" w:space="0" w:color="auto"/>
            </w:tcBorders>
            <w:vAlign w:val="center"/>
          </w:tcPr>
          <w:p w14:paraId="161B83B4"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风险表现</w:t>
            </w:r>
          </w:p>
        </w:tc>
        <w:tc>
          <w:tcPr>
            <w:tcW w:w="4752" w:type="dxa"/>
            <w:tcBorders>
              <w:bottom w:val="single" w:sz="4" w:space="0" w:color="auto"/>
            </w:tcBorders>
            <w:vAlign w:val="center"/>
          </w:tcPr>
          <w:p w14:paraId="6F2B42ED"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风险分析及处置情况</w:t>
            </w:r>
          </w:p>
        </w:tc>
      </w:tr>
      <w:tr w:rsidR="00086BBD" w:rsidRPr="009C4A04" w14:paraId="5F63BA8E" w14:textId="77777777">
        <w:trPr>
          <w:trHeight w:val="324"/>
          <w:jc w:val="center"/>
        </w:trPr>
        <w:tc>
          <w:tcPr>
            <w:tcW w:w="861" w:type="dxa"/>
            <w:tcBorders>
              <w:bottom w:val="single" w:sz="4" w:space="0" w:color="auto"/>
            </w:tcBorders>
            <w:vAlign w:val="center"/>
          </w:tcPr>
          <w:p w14:paraId="3E0CE8DA"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1</w:t>
            </w:r>
          </w:p>
        </w:tc>
        <w:tc>
          <w:tcPr>
            <w:tcW w:w="2147" w:type="dxa"/>
            <w:tcBorders>
              <w:bottom w:val="single" w:sz="4" w:space="0" w:color="auto"/>
            </w:tcBorders>
          </w:tcPr>
          <w:p w14:paraId="1E872BAA" w14:textId="77777777" w:rsidR="00086BBD" w:rsidRPr="009C4A04" w:rsidRDefault="00086BBD">
            <w:pPr>
              <w:widowControl/>
              <w:jc w:val="center"/>
              <w:rPr>
                <w:rFonts w:ascii="Times New Roman" w:eastAsiaTheme="minorEastAsia" w:hAnsi="Times New Roman"/>
                <w:kern w:val="0"/>
                <w:sz w:val="18"/>
                <w:szCs w:val="18"/>
              </w:rPr>
            </w:pPr>
          </w:p>
        </w:tc>
        <w:tc>
          <w:tcPr>
            <w:tcW w:w="4752" w:type="dxa"/>
            <w:tcBorders>
              <w:bottom w:val="single" w:sz="4" w:space="0" w:color="auto"/>
            </w:tcBorders>
          </w:tcPr>
          <w:p w14:paraId="26569779" w14:textId="77777777" w:rsidR="00086BBD" w:rsidRPr="009C4A04" w:rsidRDefault="00086BBD">
            <w:pPr>
              <w:widowControl/>
              <w:jc w:val="center"/>
              <w:rPr>
                <w:rFonts w:ascii="Times New Roman" w:eastAsiaTheme="minorEastAsia" w:hAnsi="Times New Roman"/>
                <w:kern w:val="0"/>
                <w:sz w:val="18"/>
                <w:szCs w:val="18"/>
              </w:rPr>
            </w:pPr>
          </w:p>
        </w:tc>
      </w:tr>
      <w:tr w:rsidR="00086BBD" w:rsidRPr="009C4A04" w14:paraId="48794070" w14:textId="77777777">
        <w:trPr>
          <w:trHeight w:val="155"/>
          <w:jc w:val="center"/>
        </w:trPr>
        <w:tc>
          <w:tcPr>
            <w:tcW w:w="861" w:type="dxa"/>
            <w:tcBorders>
              <w:bottom w:val="single" w:sz="4" w:space="0" w:color="auto"/>
            </w:tcBorders>
            <w:vAlign w:val="center"/>
          </w:tcPr>
          <w:p w14:paraId="5DBD9806"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2</w:t>
            </w:r>
          </w:p>
        </w:tc>
        <w:tc>
          <w:tcPr>
            <w:tcW w:w="2147" w:type="dxa"/>
            <w:tcBorders>
              <w:bottom w:val="single" w:sz="4" w:space="0" w:color="auto"/>
            </w:tcBorders>
            <w:vAlign w:val="center"/>
          </w:tcPr>
          <w:p w14:paraId="343E46FD" w14:textId="77777777" w:rsidR="00086BBD" w:rsidRPr="009C4A04" w:rsidRDefault="00086BBD">
            <w:pPr>
              <w:widowControl/>
              <w:jc w:val="center"/>
              <w:rPr>
                <w:rFonts w:ascii="Times New Roman" w:eastAsiaTheme="minorEastAsia" w:hAnsi="Times New Roman"/>
                <w:kern w:val="0"/>
                <w:sz w:val="18"/>
                <w:szCs w:val="18"/>
              </w:rPr>
            </w:pPr>
          </w:p>
        </w:tc>
        <w:tc>
          <w:tcPr>
            <w:tcW w:w="4752" w:type="dxa"/>
            <w:tcBorders>
              <w:bottom w:val="single" w:sz="4" w:space="0" w:color="auto"/>
            </w:tcBorders>
          </w:tcPr>
          <w:p w14:paraId="2AA0EA97" w14:textId="77777777" w:rsidR="00086BBD" w:rsidRPr="009C4A04" w:rsidRDefault="00086BBD">
            <w:pPr>
              <w:widowControl/>
              <w:jc w:val="center"/>
              <w:rPr>
                <w:rFonts w:ascii="Times New Roman" w:eastAsiaTheme="minorEastAsia" w:hAnsi="Times New Roman"/>
                <w:kern w:val="0"/>
                <w:sz w:val="18"/>
                <w:szCs w:val="18"/>
              </w:rPr>
            </w:pPr>
          </w:p>
        </w:tc>
      </w:tr>
    </w:tbl>
    <w:p w14:paraId="05178597" w14:textId="517E38FD" w:rsidR="00086BBD" w:rsidRPr="009C4A04" w:rsidRDefault="00374443" w:rsidP="003F10BA">
      <w:pPr>
        <w:ind w:leftChars="271" w:left="850" w:hangingChars="156" w:hanging="281"/>
        <w:rPr>
          <w:rFonts w:ascii="Times New Roman" w:eastAsiaTheme="minorEastAsia" w:hAnsi="Times New Roman"/>
          <w:sz w:val="18"/>
          <w:szCs w:val="18"/>
        </w:rPr>
      </w:pPr>
      <w:r w:rsidRPr="009C4A04">
        <w:rPr>
          <w:rFonts w:ascii="Times New Roman" w:eastAsiaTheme="minorEastAsia" w:hAnsi="Times New Roman"/>
          <w:sz w:val="18"/>
          <w:szCs w:val="18"/>
        </w:rPr>
        <w:t>注：</w:t>
      </w:r>
      <w:r w:rsidRPr="009C4A04">
        <w:rPr>
          <w:rFonts w:ascii="Times New Roman" w:eastAsiaTheme="minorEastAsia" w:hAnsi="Times New Roman"/>
          <w:sz w:val="18"/>
          <w:szCs w:val="18"/>
        </w:rPr>
        <w:t>1.</w:t>
      </w:r>
      <w:r w:rsidRPr="009C4A04">
        <w:rPr>
          <w:rFonts w:ascii="Times New Roman" w:eastAsiaTheme="minorEastAsia" w:hAnsi="Times New Roman"/>
          <w:sz w:val="18"/>
          <w:szCs w:val="18"/>
        </w:rPr>
        <w:t>需要关注的风险一般包括：故障</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伤害的趋势异常、已识别风险的严重程度改变，以及新识别到的风险等情况；</w:t>
      </w:r>
      <w:r w:rsidRPr="009C4A04">
        <w:rPr>
          <w:rFonts w:ascii="Times New Roman" w:eastAsiaTheme="minorEastAsia" w:hAnsi="Times New Roman"/>
          <w:sz w:val="18"/>
          <w:szCs w:val="18"/>
        </w:rPr>
        <w:t>2.</w:t>
      </w:r>
      <w:r w:rsidRPr="009C4A04">
        <w:rPr>
          <w:rFonts w:ascii="Times New Roman" w:eastAsiaTheme="minorEastAsia" w:hAnsi="Times New Roman"/>
          <w:bCs/>
          <w:sz w:val="18"/>
          <w:szCs w:val="18"/>
        </w:rPr>
        <w:t xml:space="preserve"> </w:t>
      </w:r>
      <w:r w:rsidRPr="009C4A04">
        <w:rPr>
          <w:rFonts w:ascii="Times New Roman" w:eastAsiaTheme="minorEastAsia" w:hAnsi="Times New Roman"/>
          <w:bCs/>
          <w:sz w:val="18"/>
          <w:szCs w:val="18"/>
        </w:rPr>
        <w:t>按照不同的风险表现，每个风险表现填写一行内容。</w:t>
      </w:r>
    </w:p>
    <w:p w14:paraId="63C65E6C" w14:textId="77777777" w:rsidR="00086BBD" w:rsidRPr="009C4A04" w:rsidRDefault="00374443">
      <w:pPr>
        <w:ind w:firstLineChars="100" w:firstLine="180"/>
        <w:rPr>
          <w:rFonts w:ascii="Times New Roman" w:eastAsiaTheme="minorEastAsia" w:hAnsi="Times New Roman"/>
          <w:sz w:val="18"/>
          <w:szCs w:val="18"/>
        </w:rPr>
      </w:pPr>
      <w:r w:rsidRPr="009C4A04">
        <w:rPr>
          <w:rFonts w:ascii="Times New Roman" w:eastAsiaTheme="minorEastAsia" w:hAnsi="Times New Roman"/>
          <w:sz w:val="18"/>
          <w:szCs w:val="18"/>
        </w:rPr>
        <w:t xml:space="preserve">4.3 </w:t>
      </w:r>
      <w:r w:rsidRPr="009C4A04">
        <w:rPr>
          <w:rFonts w:ascii="Times New Roman" w:eastAsiaTheme="minorEastAsia" w:hAnsi="Times New Roman"/>
          <w:sz w:val="18"/>
          <w:szCs w:val="18"/>
        </w:rPr>
        <w:t>其他风险</w:t>
      </w:r>
    </w:p>
    <w:p w14:paraId="751B96EC" w14:textId="77777777" w:rsidR="00086BBD" w:rsidRPr="009C4A04" w:rsidRDefault="00374443">
      <w:pPr>
        <w:ind w:firstLineChars="300" w:firstLine="540"/>
        <w:rPr>
          <w:rFonts w:ascii="Times New Roman" w:eastAsiaTheme="minorEastAsia" w:hAnsi="Times New Roman"/>
          <w:sz w:val="18"/>
          <w:szCs w:val="18"/>
        </w:rPr>
      </w:pPr>
      <w:r w:rsidRPr="009C4A04">
        <w:rPr>
          <w:rFonts w:ascii="Times New Roman" w:eastAsiaTheme="minorEastAsia" w:hAnsi="Times New Roman"/>
          <w:sz w:val="18"/>
          <w:szCs w:val="18"/>
        </w:rPr>
        <w:t>通过汇总其他风险信息，是否识别到需要关注的风险</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  ○</w:t>
      </w:r>
      <w:r w:rsidRPr="009C4A04">
        <w:rPr>
          <w:rFonts w:ascii="Times New Roman" w:eastAsiaTheme="minorEastAsia" w:hAnsi="Times New Roman"/>
          <w:sz w:val="18"/>
          <w:szCs w:val="18"/>
        </w:rPr>
        <w:t>是（填写下表）</w:t>
      </w:r>
      <w:r w:rsidRPr="009C4A04">
        <w:rPr>
          <w:rFonts w:ascii="Times New Roman" w:eastAsiaTheme="minorEastAsia" w:hAnsi="Times New Roman"/>
          <w:sz w:val="18"/>
          <w:szCs w:val="18"/>
        </w:rPr>
        <w:t xml:space="preserve">  ○</w:t>
      </w:r>
      <w:r w:rsidRPr="009C4A04">
        <w:rPr>
          <w:rFonts w:ascii="Times New Roman" w:eastAsiaTheme="minorEastAsia" w:hAnsi="Times New Roman"/>
          <w:sz w:val="18"/>
          <w:szCs w:val="18"/>
        </w:rPr>
        <w:t>否</w:t>
      </w:r>
    </w:p>
    <w:tbl>
      <w:tblPr>
        <w:tblW w:w="7722" w:type="dxa"/>
        <w:jc w:val="center"/>
        <w:tblInd w:w="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1158"/>
        <w:gridCol w:w="2246"/>
        <w:gridCol w:w="3476"/>
      </w:tblGrid>
      <w:tr w:rsidR="009A0826" w:rsidRPr="009C4A04" w14:paraId="72EA1635" w14:textId="77777777" w:rsidTr="009A0826">
        <w:trPr>
          <w:trHeight w:val="446"/>
          <w:jc w:val="center"/>
        </w:trPr>
        <w:tc>
          <w:tcPr>
            <w:tcW w:w="842" w:type="dxa"/>
            <w:tcBorders>
              <w:bottom w:val="single" w:sz="4" w:space="0" w:color="auto"/>
            </w:tcBorders>
            <w:vAlign w:val="center"/>
          </w:tcPr>
          <w:p w14:paraId="1B57912A" w14:textId="77777777" w:rsidR="009A0826" w:rsidRPr="009C4A04" w:rsidRDefault="009A0826">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序号</w:t>
            </w:r>
          </w:p>
        </w:tc>
        <w:tc>
          <w:tcPr>
            <w:tcW w:w="1158" w:type="dxa"/>
            <w:tcBorders>
              <w:bottom w:val="single" w:sz="4" w:space="0" w:color="auto"/>
            </w:tcBorders>
            <w:vAlign w:val="center"/>
          </w:tcPr>
          <w:p w14:paraId="712280F6" w14:textId="4FB7D813" w:rsidR="009A0826" w:rsidRPr="009C4A04" w:rsidRDefault="009A0826">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风险表现</w:t>
            </w:r>
          </w:p>
        </w:tc>
        <w:tc>
          <w:tcPr>
            <w:tcW w:w="2246" w:type="dxa"/>
            <w:tcBorders>
              <w:bottom w:val="single" w:sz="4" w:space="0" w:color="auto"/>
            </w:tcBorders>
            <w:vAlign w:val="center"/>
          </w:tcPr>
          <w:p w14:paraId="0E30BE9A" w14:textId="0892570F" w:rsidR="009A0826" w:rsidRPr="009C4A04" w:rsidRDefault="009A0826">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风险来源</w:t>
            </w:r>
          </w:p>
        </w:tc>
        <w:tc>
          <w:tcPr>
            <w:tcW w:w="3476" w:type="dxa"/>
            <w:tcBorders>
              <w:bottom w:val="single" w:sz="4" w:space="0" w:color="auto"/>
            </w:tcBorders>
            <w:vAlign w:val="center"/>
          </w:tcPr>
          <w:p w14:paraId="721DDF93" w14:textId="77777777" w:rsidR="009A0826" w:rsidRPr="009C4A04" w:rsidRDefault="009A0826">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风险分析及处置情况</w:t>
            </w:r>
          </w:p>
        </w:tc>
      </w:tr>
      <w:tr w:rsidR="009A0826" w:rsidRPr="009C4A04" w14:paraId="4BA16F45" w14:textId="77777777" w:rsidTr="009A0826">
        <w:trPr>
          <w:trHeight w:val="324"/>
          <w:jc w:val="center"/>
        </w:trPr>
        <w:tc>
          <w:tcPr>
            <w:tcW w:w="842" w:type="dxa"/>
            <w:tcBorders>
              <w:bottom w:val="single" w:sz="4" w:space="0" w:color="auto"/>
            </w:tcBorders>
            <w:vAlign w:val="center"/>
          </w:tcPr>
          <w:p w14:paraId="1B1A6D14" w14:textId="77777777" w:rsidR="009A0826" w:rsidRPr="009C4A04" w:rsidRDefault="009A0826">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1</w:t>
            </w:r>
          </w:p>
        </w:tc>
        <w:tc>
          <w:tcPr>
            <w:tcW w:w="1158" w:type="dxa"/>
            <w:tcBorders>
              <w:bottom w:val="single" w:sz="4" w:space="0" w:color="auto"/>
            </w:tcBorders>
          </w:tcPr>
          <w:p w14:paraId="2BFB65F3" w14:textId="77777777" w:rsidR="009A0826" w:rsidRPr="009C4A04" w:rsidRDefault="009A0826">
            <w:pPr>
              <w:widowControl/>
              <w:spacing w:line="280" w:lineRule="exact"/>
              <w:jc w:val="left"/>
              <w:rPr>
                <w:rFonts w:ascii="Times New Roman" w:eastAsiaTheme="minorEastAsia" w:hAnsi="Times New Roman"/>
                <w:kern w:val="0"/>
                <w:sz w:val="18"/>
                <w:szCs w:val="18"/>
              </w:rPr>
            </w:pPr>
          </w:p>
        </w:tc>
        <w:tc>
          <w:tcPr>
            <w:tcW w:w="2246" w:type="dxa"/>
            <w:tcBorders>
              <w:bottom w:val="single" w:sz="4" w:space="0" w:color="auto"/>
            </w:tcBorders>
          </w:tcPr>
          <w:p w14:paraId="5CDA2A7B" w14:textId="53BA4524" w:rsidR="009A0826" w:rsidRPr="009C4A04" w:rsidRDefault="009A0826">
            <w:pPr>
              <w:widowControl/>
              <w:spacing w:line="280" w:lineRule="exact"/>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投诉</w:t>
            </w:r>
          </w:p>
          <w:p w14:paraId="5F05B20C" w14:textId="77777777" w:rsidR="009A0826" w:rsidRPr="009C4A04" w:rsidRDefault="009A0826">
            <w:pPr>
              <w:widowControl/>
              <w:spacing w:line="280" w:lineRule="exact"/>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主动监测</w:t>
            </w:r>
          </w:p>
          <w:p w14:paraId="0D311B76" w14:textId="77777777" w:rsidR="009A0826" w:rsidRPr="009C4A04" w:rsidRDefault="009A0826">
            <w:pPr>
              <w:widowControl/>
              <w:spacing w:line="280" w:lineRule="exact"/>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国内外警示信息</w:t>
            </w:r>
          </w:p>
          <w:p w14:paraId="0B2749FB" w14:textId="77777777" w:rsidR="009A0826" w:rsidRPr="009C4A04" w:rsidRDefault="009A0826">
            <w:pPr>
              <w:widowControl/>
              <w:spacing w:line="280" w:lineRule="exact"/>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上市后临床跟踪（</w:t>
            </w:r>
            <w:r w:rsidRPr="009C4A04">
              <w:rPr>
                <w:rFonts w:ascii="Times New Roman" w:eastAsiaTheme="minorEastAsia" w:hAnsi="Times New Roman"/>
                <w:kern w:val="0"/>
                <w:sz w:val="18"/>
                <w:szCs w:val="18"/>
              </w:rPr>
              <w:t>PMCF</w:t>
            </w:r>
            <w:r w:rsidRPr="009C4A04">
              <w:rPr>
                <w:rFonts w:ascii="Times New Roman" w:eastAsiaTheme="minorEastAsia" w:hAnsi="Times New Roman"/>
                <w:kern w:val="0"/>
                <w:sz w:val="18"/>
                <w:szCs w:val="18"/>
              </w:rPr>
              <w:t>）研究</w:t>
            </w:r>
          </w:p>
          <w:p w14:paraId="342E1C42" w14:textId="09C500DE" w:rsidR="009A0826" w:rsidRPr="009C4A04" w:rsidRDefault="009A0826">
            <w:pPr>
              <w:widowControl/>
              <w:spacing w:line="280" w:lineRule="exact"/>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风险管理文件更新</w:t>
            </w:r>
          </w:p>
          <w:p w14:paraId="65BEF6D9" w14:textId="6B895BCE" w:rsidR="009A0826" w:rsidRPr="009C4A04" w:rsidRDefault="009A0826">
            <w:pPr>
              <w:widowControl/>
              <w:spacing w:line="280" w:lineRule="exact"/>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行业标准</w:t>
            </w: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法规更新</w:t>
            </w:r>
          </w:p>
          <w:p w14:paraId="21EA323D" w14:textId="0CD54CBB" w:rsidR="009A0826" w:rsidRPr="009C4A04" w:rsidRDefault="009A0826">
            <w:pPr>
              <w:widowControl/>
              <w:spacing w:line="280" w:lineRule="exact"/>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其他：</w:t>
            </w:r>
            <w:r w:rsidRPr="009C4A04">
              <w:rPr>
                <w:rFonts w:ascii="Times New Roman" w:eastAsiaTheme="minorEastAsia" w:hAnsi="Times New Roman"/>
                <w:kern w:val="0"/>
                <w:sz w:val="18"/>
                <w:szCs w:val="18"/>
                <w:u w:val="single"/>
              </w:rPr>
              <w:t xml:space="preserve">   </w:t>
            </w:r>
          </w:p>
        </w:tc>
        <w:tc>
          <w:tcPr>
            <w:tcW w:w="3476" w:type="dxa"/>
            <w:tcBorders>
              <w:bottom w:val="single" w:sz="4" w:space="0" w:color="auto"/>
            </w:tcBorders>
          </w:tcPr>
          <w:p w14:paraId="71980ADC" w14:textId="77777777" w:rsidR="009A0826" w:rsidRPr="009C4A04" w:rsidRDefault="009A0826">
            <w:pPr>
              <w:widowControl/>
              <w:jc w:val="center"/>
              <w:rPr>
                <w:rFonts w:ascii="Times New Roman" w:eastAsiaTheme="minorEastAsia" w:hAnsi="Times New Roman"/>
                <w:kern w:val="0"/>
                <w:sz w:val="18"/>
                <w:szCs w:val="18"/>
              </w:rPr>
            </w:pPr>
          </w:p>
        </w:tc>
      </w:tr>
      <w:tr w:rsidR="009A0826" w:rsidRPr="009C4A04" w14:paraId="3523C458" w14:textId="77777777" w:rsidTr="009A0826">
        <w:trPr>
          <w:trHeight w:val="155"/>
          <w:jc w:val="center"/>
        </w:trPr>
        <w:tc>
          <w:tcPr>
            <w:tcW w:w="842" w:type="dxa"/>
            <w:tcBorders>
              <w:bottom w:val="single" w:sz="4" w:space="0" w:color="auto"/>
            </w:tcBorders>
            <w:vAlign w:val="center"/>
          </w:tcPr>
          <w:p w14:paraId="55D9A55F" w14:textId="77777777" w:rsidR="009A0826" w:rsidRPr="009C4A04" w:rsidRDefault="009A0826">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2</w:t>
            </w:r>
          </w:p>
        </w:tc>
        <w:tc>
          <w:tcPr>
            <w:tcW w:w="1158" w:type="dxa"/>
            <w:tcBorders>
              <w:bottom w:val="single" w:sz="4" w:space="0" w:color="auto"/>
            </w:tcBorders>
          </w:tcPr>
          <w:p w14:paraId="4459673E" w14:textId="77777777" w:rsidR="009A0826" w:rsidRPr="009C4A04" w:rsidRDefault="009A0826">
            <w:pPr>
              <w:widowControl/>
              <w:jc w:val="center"/>
              <w:rPr>
                <w:rFonts w:ascii="Times New Roman" w:eastAsiaTheme="minorEastAsia" w:hAnsi="Times New Roman"/>
                <w:kern w:val="0"/>
                <w:sz w:val="18"/>
                <w:szCs w:val="18"/>
              </w:rPr>
            </w:pPr>
          </w:p>
        </w:tc>
        <w:tc>
          <w:tcPr>
            <w:tcW w:w="2246" w:type="dxa"/>
            <w:tcBorders>
              <w:bottom w:val="single" w:sz="4" w:space="0" w:color="auto"/>
            </w:tcBorders>
            <w:vAlign w:val="center"/>
          </w:tcPr>
          <w:p w14:paraId="0DA65229" w14:textId="6682D605" w:rsidR="009A0826" w:rsidRPr="009C4A04" w:rsidRDefault="009A0826">
            <w:pPr>
              <w:widowControl/>
              <w:jc w:val="center"/>
              <w:rPr>
                <w:rFonts w:ascii="Times New Roman" w:eastAsiaTheme="minorEastAsia" w:hAnsi="Times New Roman"/>
                <w:kern w:val="0"/>
                <w:sz w:val="18"/>
                <w:szCs w:val="18"/>
              </w:rPr>
            </w:pPr>
          </w:p>
        </w:tc>
        <w:tc>
          <w:tcPr>
            <w:tcW w:w="3476" w:type="dxa"/>
            <w:tcBorders>
              <w:bottom w:val="single" w:sz="4" w:space="0" w:color="auto"/>
            </w:tcBorders>
          </w:tcPr>
          <w:p w14:paraId="6A95E0BA" w14:textId="77777777" w:rsidR="009A0826" w:rsidRPr="009C4A04" w:rsidRDefault="009A0826">
            <w:pPr>
              <w:widowControl/>
              <w:jc w:val="center"/>
              <w:rPr>
                <w:rFonts w:ascii="Times New Roman" w:eastAsiaTheme="minorEastAsia" w:hAnsi="Times New Roman"/>
                <w:kern w:val="0"/>
                <w:sz w:val="18"/>
                <w:szCs w:val="18"/>
              </w:rPr>
            </w:pPr>
          </w:p>
        </w:tc>
      </w:tr>
    </w:tbl>
    <w:p w14:paraId="1D802C6A" w14:textId="393C1855" w:rsidR="00086BBD" w:rsidRPr="009C4A04" w:rsidRDefault="00374443" w:rsidP="003F10BA">
      <w:pPr>
        <w:ind w:leftChars="270" w:left="850" w:hangingChars="157" w:hanging="283"/>
        <w:rPr>
          <w:rFonts w:ascii="Times New Roman" w:eastAsiaTheme="minorEastAsia" w:hAnsi="Times New Roman"/>
          <w:sz w:val="18"/>
          <w:szCs w:val="18"/>
        </w:rPr>
      </w:pPr>
      <w:r w:rsidRPr="009C4A04">
        <w:rPr>
          <w:rFonts w:ascii="Times New Roman" w:eastAsiaTheme="minorEastAsia" w:hAnsi="Times New Roman"/>
          <w:sz w:val="18"/>
          <w:szCs w:val="18"/>
        </w:rPr>
        <w:t>注：</w:t>
      </w:r>
      <w:r w:rsidRPr="009C4A04">
        <w:rPr>
          <w:rFonts w:ascii="Times New Roman" w:eastAsiaTheme="minorEastAsia" w:hAnsi="Times New Roman"/>
          <w:sz w:val="18"/>
          <w:szCs w:val="18"/>
        </w:rPr>
        <w:t xml:space="preserve">1. </w:t>
      </w:r>
      <w:r w:rsidRPr="009C4A04">
        <w:rPr>
          <w:rFonts w:ascii="Times New Roman" w:eastAsiaTheme="minorEastAsia" w:hAnsi="Times New Roman"/>
          <w:sz w:val="18"/>
          <w:szCs w:val="18"/>
        </w:rPr>
        <w:t>需要关注的风险一般包括：故障</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伤害的趋势异常、已识别风险的严重程度改变，以及新识别到的风险等情况；</w:t>
      </w:r>
      <w:r w:rsidRPr="009C4A04">
        <w:rPr>
          <w:rFonts w:ascii="Times New Roman" w:eastAsiaTheme="minorEastAsia" w:hAnsi="Times New Roman"/>
          <w:sz w:val="18"/>
          <w:szCs w:val="18"/>
        </w:rPr>
        <w:t>2.</w:t>
      </w:r>
      <w:r w:rsidRPr="009C4A04">
        <w:rPr>
          <w:rFonts w:ascii="Times New Roman" w:eastAsiaTheme="minorEastAsia" w:hAnsi="Times New Roman"/>
          <w:bCs/>
          <w:sz w:val="18"/>
          <w:szCs w:val="18"/>
        </w:rPr>
        <w:t xml:space="preserve"> </w:t>
      </w:r>
      <w:r w:rsidRPr="009C4A04">
        <w:rPr>
          <w:rFonts w:ascii="Times New Roman" w:eastAsiaTheme="minorEastAsia" w:hAnsi="Times New Roman"/>
          <w:bCs/>
          <w:sz w:val="18"/>
          <w:szCs w:val="18"/>
        </w:rPr>
        <w:t>按照不同的风险表现，每个风险表现填写一行内容。</w:t>
      </w:r>
    </w:p>
    <w:p w14:paraId="5F5F6810" w14:textId="77777777" w:rsidR="00086BBD" w:rsidRPr="009C4A04" w:rsidRDefault="00086BBD">
      <w:pPr>
        <w:rPr>
          <w:rFonts w:ascii="Times New Roman" w:hAnsi="Times New Roman"/>
          <w:b/>
          <w:sz w:val="18"/>
          <w:szCs w:val="18"/>
        </w:rPr>
      </w:pPr>
    </w:p>
    <w:p w14:paraId="7F7BC452" w14:textId="77777777" w:rsidR="00086BBD" w:rsidRPr="009C4A04" w:rsidRDefault="00374443">
      <w:pPr>
        <w:rPr>
          <w:rFonts w:ascii="Times New Roman" w:hAnsi="Times New Roman"/>
          <w:b/>
          <w:sz w:val="18"/>
          <w:szCs w:val="18"/>
        </w:rPr>
      </w:pPr>
      <w:r w:rsidRPr="009C4A04">
        <w:rPr>
          <w:rFonts w:ascii="Times New Roman" w:hAnsi="Times New Roman"/>
          <w:b/>
          <w:sz w:val="18"/>
          <w:szCs w:val="18"/>
        </w:rPr>
        <w:t xml:space="preserve">5. </w:t>
      </w:r>
      <w:r w:rsidRPr="009C4A04">
        <w:rPr>
          <w:rFonts w:ascii="Times New Roman" w:hAnsi="Times New Roman"/>
          <w:b/>
          <w:sz w:val="18"/>
          <w:szCs w:val="18"/>
        </w:rPr>
        <w:t>产品风险分析</w:t>
      </w:r>
    </w:p>
    <w:p w14:paraId="2508BDB2" w14:textId="77777777" w:rsidR="00086BBD" w:rsidRPr="009C4A04" w:rsidRDefault="00374443">
      <w:pPr>
        <w:ind w:firstLineChars="315" w:firstLine="567"/>
        <w:rPr>
          <w:rFonts w:ascii="Times New Roman" w:eastAsiaTheme="minorEastAsia" w:hAnsi="Times New Roman"/>
          <w:sz w:val="18"/>
          <w:szCs w:val="18"/>
        </w:rPr>
      </w:pPr>
      <w:r w:rsidRPr="009C4A04">
        <w:rPr>
          <w:rFonts w:ascii="Times New Roman" w:eastAsiaTheme="minorEastAsia" w:hAnsi="Times New Roman"/>
          <w:sz w:val="18"/>
          <w:szCs w:val="18"/>
        </w:rPr>
        <w:t>综合分析本期风险信息，是否识别到需要关注的风险</w:t>
      </w:r>
      <w:r w:rsidRPr="009C4A04">
        <w:rPr>
          <w:rFonts w:ascii="Times New Roman" w:eastAsiaTheme="minorEastAsia" w:hAnsi="Times New Roman"/>
          <w:sz w:val="18"/>
          <w:szCs w:val="18"/>
          <w:vertAlign w:val="superscript"/>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是（填写下表）</w:t>
      </w:r>
      <w:r w:rsidRPr="009C4A04">
        <w:rPr>
          <w:rFonts w:ascii="Times New Roman" w:eastAsiaTheme="minorEastAsia" w:hAnsi="Times New Roman"/>
          <w:sz w:val="18"/>
          <w:szCs w:val="18"/>
        </w:rPr>
        <w:t xml:space="preserve"> ○</w:t>
      </w:r>
      <w:r w:rsidRPr="009C4A04">
        <w:rPr>
          <w:rFonts w:ascii="Times New Roman" w:eastAsiaTheme="minorEastAsia" w:hAnsi="Times New Roman"/>
          <w:sz w:val="18"/>
          <w:szCs w:val="18"/>
        </w:rPr>
        <w:t>否</w:t>
      </w:r>
    </w:p>
    <w:tbl>
      <w:tblPr>
        <w:tblW w:w="8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90"/>
        <w:gridCol w:w="1917"/>
        <w:gridCol w:w="1483"/>
        <w:gridCol w:w="3067"/>
        <w:gridCol w:w="1184"/>
      </w:tblGrid>
      <w:tr w:rsidR="00086BBD" w:rsidRPr="009C4A04" w14:paraId="00268FA9" w14:textId="77777777">
        <w:trPr>
          <w:trHeight w:val="446"/>
          <w:jc w:val="center"/>
        </w:trPr>
        <w:tc>
          <w:tcPr>
            <w:tcW w:w="426" w:type="dxa"/>
            <w:tcBorders>
              <w:bottom w:val="single" w:sz="4" w:space="0" w:color="auto"/>
            </w:tcBorders>
            <w:vAlign w:val="center"/>
          </w:tcPr>
          <w:p w14:paraId="2F11F486"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序号</w:t>
            </w:r>
          </w:p>
        </w:tc>
        <w:tc>
          <w:tcPr>
            <w:tcW w:w="590" w:type="dxa"/>
            <w:tcBorders>
              <w:bottom w:val="single" w:sz="4" w:space="0" w:color="auto"/>
            </w:tcBorders>
            <w:vAlign w:val="center"/>
          </w:tcPr>
          <w:p w14:paraId="77A1FA14"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风险表现</w:t>
            </w:r>
          </w:p>
        </w:tc>
        <w:tc>
          <w:tcPr>
            <w:tcW w:w="1917" w:type="dxa"/>
            <w:tcBorders>
              <w:bottom w:val="single" w:sz="4" w:space="0" w:color="auto"/>
            </w:tcBorders>
            <w:vAlign w:val="center"/>
          </w:tcPr>
          <w:p w14:paraId="7C59BF13"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风险来源</w:t>
            </w:r>
          </w:p>
        </w:tc>
        <w:tc>
          <w:tcPr>
            <w:tcW w:w="1483" w:type="dxa"/>
            <w:tcBorders>
              <w:bottom w:val="single" w:sz="4" w:space="0" w:color="auto"/>
            </w:tcBorders>
          </w:tcPr>
          <w:p w14:paraId="4900F46F"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原因分析（多选，描述具体原因）</w:t>
            </w:r>
          </w:p>
        </w:tc>
        <w:tc>
          <w:tcPr>
            <w:tcW w:w="3067" w:type="dxa"/>
            <w:tcBorders>
              <w:bottom w:val="single" w:sz="4" w:space="0" w:color="auto"/>
            </w:tcBorders>
            <w:vAlign w:val="center"/>
          </w:tcPr>
          <w:p w14:paraId="2BFEFC1A"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采取控制措施情况</w:t>
            </w:r>
          </w:p>
        </w:tc>
        <w:tc>
          <w:tcPr>
            <w:tcW w:w="1184" w:type="dxa"/>
            <w:tcBorders>
              <w:bottom w:val="single" w:sz="4" w:space="0" w:color="auto"/>
            </w:tcBorders>
            <w:vAlign w:val="center"/>
          </w:tcPr>
          <w:p w14:paraId="0B32C982" w14:textId="77777777" w:rsidR="00086BBD" w:rsidRPr="009C4A04" w:rsidRDefault="00374443">
            <w:pPr>
              <w:widowControl/>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措施有效性评估情况</w:t>
            </w:r>
          </w:p>
        </w:tc>
      </w:tr>
      <w:tr w:rsidR="00086BBD" w:rsidRPr="009C4A04" w14:paraId="138F39A8" w14:textId="77777777">
        <w:trPr>
          <w:trHeight w:val="324"/>
          <w:jc w:val="center"/>
        </w:trPr>
        <w:tc>
          <w:tcPr>
            <w:tcW w:w="426" w:type="dxa"/>
            <w:tcBorders>
              <w:bottom w:val="single" w:sz="4" w:space="0" w:color="auto"/>
            </w:tcBorders>
            <w:vAlign w:val="center"/>
          </w:tcPr>
          <w:p w14:paraId="0030B90D" w14:textId="77777777" w:rsidR="00086BBD" w:rsidRPr="009C4A04" w:rsidRDefault="00374443">
            <w:pPr>
              <w:widowControl/>
              <w:spacing w:line="300" w:lineRule="exact"/>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1</w:t>
            </w:r>
          </w:p>
        </w:tc>
        <w:tc>
          <w:tcPr>
            <w:tcW w:w="590" w:type="dxa"/>
            <w:tcBorders>
              <w:bottom w:val="single" w:sz="4" w:space="0" w:color="auto"/>
            </w:tcBorders>
            <w:vAlign w:val="center"/>
          </w:tcPr>
          <w:p w14:paraId="095492B6" w14:textId="77777777" w:rsidR="00086BBD" w:rsidRPr="009C4A04" w:rsidRDefault="00086BBD">
            <w:pPr>
              <w:widowControl/>
              <w:spacing w:line="280" w:lineRule="exact"/>
              <w:jc w:val="left"/>
              <w:rPr>
                <w:rFonts w:ascii="Times New Roman" w:eastAsiaTheme="minorEastAsia" w:hAnsi="Times New Roman"/>
                <w:kern w:val="0"/>
                <w:sz w:val="18"/>
                <w:szCs w:val="18"/>
              </w:rPr>
            </w:pPr>
          </w:p>
        </w:tc>
        <w:tc>
          <w:tcPr>
            <w:tcW w:w="1917" w:type="dxa"/>
            <w:tcBorders>
              <w:bottom w:val="single" w:sz="4" w:space="0" w:color="auto"/>
            </w:tcBorders>
            <w:vAlign w:val="center"/>
          </w:tcPr>
          <w:p w14:paraId="3B84B647" w14:textId="77777777" w:rsidR="00086BBD" w:rsidRPr="009C4A04" w:rsidRDefault="00374443">
            <w:pPr>
              <w:widowControl/>
              <w:spacing w:line="280" w:lineRule="exact"/>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不良事件监测</w:t>
            </w:r>
          </w:p>
          <w:p w14:paraId="2A8D4585" w14:textId="77777777" w:rsidR="00086BBD" w:rsidRPr="009C4A04" w:rsidRDefault="00374443">
            <w:pPr>
              <w:widowControl/>
              <w:spacing w:line="280" w:lineRule="exact"/>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文献分析</w:t>
            </w:r>
          </w:p>
          <w:p w14:paraId="186A45C6" w14:textId="77777777" w:rsidR="00086BBD" w:rsidRPr="009C4A04" w:rsidRDefault="00374443">
            <w:pPr>
              <w:widowControl/>
              <w:spacing w:line="280" w:lineRule="exact"/>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投诉</w:t>
            </w:r>
          </w:p>
          <w:p w14:paraId="467C87F0" w14:textId="77777777" w:rsidR="00086BBD" w:rsidRPr="009C4A04" w:rsidRDefault="00374443">
            <w:pPr>
              <w:widowControl/>
              <w:spacing w:line="280" w:lineRule="exact"/>
              <w:jc w:val="left"/>
              <w:rPr>
                <w:rFonts w:ascii="Times New Roman" w:eastAsiaTheme="minorEastAsia" w:hAnsi="Times New Roman"/>
                <w:strike/>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主动监测</w:t>
            </w:r>
          </w:p>
          <w:p w14:paraId="32FDD208" w14:textId="77777777" w:rsidR="00086BBD" w:rsidRPr="009C4A04" w:rsidRDefault="00374443">
            <w:pPr>
              <w:widowControl/>
              <w:spacing w:line="280" w:lineRule="exact"/>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国内外警示信息</w:t>
            </w:r>
          </w:p>
          <w:p w14:paraId="267665D1" w14:textId="77777777" w:rsidR="00086BBD" w:rsidRPr="009C4A04" w:rsidRDefault="00374443">
            <w:pPr>
              <w:widowControl/>
              <w:spacing w:line="280" w:lineRule="exact"/>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上市后临床跟踪（</w:t>
            </w:r>
            <w:r w:rsidRPr="009C4A04">
              <w:rPr>
                <w:rFonts w:ascii="Times New Roman" w:eastAsiaTheme="minorEastAsia" w:hAnsi="Times New Roman"/>
                <w:kern w:val="0"/>
                <w:sz w:val="18"/>
                <w:szCs w:val="18"/>
              </w:rPr>
              <w:t>PMCF</w:t>
            </w:r>
            <w:r w:rsidRPr="009C4A04">
              <w:rPr>
                <w:rFonts w:ascii="Times New Roman" w:eastAsiaTheme="minorEastAsia" w:hAnsi="Times New Roman"/>
                <w:kern w:val="0"/>
                <w:sz w:val="18"/>
                <w:szCs w:val="18"/>
              </w:rPr>
              <w:t>）研究</w:t>
            </w:r>
          </w:p>
          <w:p w14:paraId="6F30D302" w14:textId="77777777" w:rsidR="00F7778D" w:rsidRPr="009C4A04" w:rsidRDefault="00F7778D" w:rsidP="00F7778D">
            <w:pPr>
              <w:widowControl/>
              <w:spacing w:line="280" w:lineRule="exact"/>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风险管理文件更新</w:t>
            </w:r>
          </w:p>
          <w:p w14:paraId="3F1BE2EC" w14:textId="77777777" w:rsidR="00F7778D" w:rsidRPr="009C4A04" w:rsidRDefault="00F7778D" w:rsidP="00F7778D">
            <w:pPr>
              <w:widowControl/>
              <w:spacing w:line="280" w:lineRule="exact"/>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行业标准</w:t>
            </w: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法规更新</w:t>
            </w:r>
          </w:p>
          <w:p w14:paraId="10623947" w14:textId="77777777" w:rsidR="00086BBD" w:rsidRPr="009C4A04" w:rsidRDefault="00374443">
            <w:pPr>
              <w:widowControl/>
              <w:spacing w:line="300" w:lineRule="exact"/>
              <w:rPr>
                <w:rFonts w:ascii="Times New Roman" w:eastAsiaTheme="minorEastAsia" w:hAnsi="Times New Roman"/>
                <w:kern w:val="0"/>
                <w:sz w:val="18"/>
                <w:szCs w:val="18"/>
                <w:u w:val="single"/>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其他：</w:t>
            </w:r>
            <w:r w:rsidRPr="009C4A04">
              <w:rPr>
                <w:rFonts w:ascii="Times New Roman" w:eastAsiaTheme="minorEastAsia" w:hAnsi="Times New Roman"/>
                <w:sz w:val="18"/>
                <w:szCs w:val="18"/>
                <w:u w:val="single"/>
              </w:rPr>
              <w:t xml:space="preserve">   </w:t>
            </w:r>
          </w:p>
        </w:tc>
        <w:tc>
          <w:tcPr>
            <w:tcW w:w="1483" w:type="dxa"/>
            <w:tcBorders>
              <w:bottom w:val="single" w:sz="4" w:space="0" w:color="auto"/>
            </w:tcBorders>
            <w:vAlign w:val="center"/>
          </w:tcPr>
          <w:p w14:paraId="2C6BC043" w14:textId="77777777" w:rsidR="00086BBD" w:rsidRPr="009C4A04" w:rsidRDefault="00374443">
            <w:pPr>
              <w:widowControl/>
              <w:spacing w:line="280" w:lineRule="exact"/>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设计开发：</w:t>
            </w:r>
            <w:r w:rsidRPr="009C4A04">
              <w:rPr>
                <w:rFonts w:ascii="Times New Roman" w:eastAsiaTheme="minorEastAsia" w:hAnsi="Times New Roman"/>
                <w:sz w:val="18"/>
                <w:szCs w:val="18"/>
                <w:u w:val="single"/>
              </w:rPr>
              <w:t xml:space="preserve"> </w:t>
            </w:r>
            <w:r w:rsidRPr="009C4A04">
              <w:rPr>
                <w:rFonts w:ascii="Times New Roman" w:eastAsiaTheme="minorEastAsia" w:hAnsi="Times New Roman"/>
                <w:sz w:val="18"/>
                <w:szCs w:val="18"/>
              </w:rPr>
              <w:t xml:space="preserve">   </w:t>
            </w:r>
          </w:p>
          <w:p w14:paraId="6EE6B079" w14:textId="77777777" w:rsidR="00086BBD" w:rsidRPr="009C4A04" w:rsidRDefault="00374443">
            <w:pPr>
              <w:widowControl/>
              <w:spacing w:line="280" w:lineRule="exact"/>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生产管理：</w:t>
            </w:r>
            <w:r w:rsidRPr="009C4A04">
              <w:rPr>
                <w:rFonts w:ascii="Times New Roman" w:eastAsiaTheme="minorEastAsia" w:hAnsi="Times New Roman"/>
                <w:sz w:val="18"/>
                <w:szCs w:val="18"/>
                <w:u w:val="single"/>
              </w:rPr>
              <w:t xml:space="preserve"> </w:t>
            </w:r>
            <w:r w:rsidRPr="009C4A04">
              <w:rPr>
                <w:rFonts w:ascii="Times New Roman" w:eastAsiaTheme="minorEastAsia" w:hAnsi="Times New Roman"/>
                <w:sz w:val="18"/>
                <w:szCs w:val="18"/>
              </w:rPr>
              <w:t xml:space="preserve">   </w:t>
            </w:r>
          </w:p>
          <w:p w14:paraId="503074FA" w14:textId="77777777" w:rsidR="00086BBD" w:rsidRPr="009C4A04" w:rsidRDefault="00374443">
            <w:pPr>
              <w:widowControl/>
              <w:spacing w:line="280" w:lineRule="exact"/>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流通储存：</w:t>
            </w:r>
            <w:r w:rsidRPr="009C4A04">
              <w:rPr>
                <w:rFonts w:ascii="Times New Roman" w:eastAsiaTheme="minorEastAsia" w:hAnsi="Times New Roman"/>
                <w:sz w:val="18"/>
                <w:szCs w:val="18"/>
                <w:u w:val="single"/>
              </w:rPr>
              <w:t xml:space="preserve"> </w:t>
            </w:r>
            <w:r w:rsidRPr="009C4A04">
              <w:rPr>
                <w:rFonts w:ascii="Times New Roman" w:eastAsiaTheme="minorEastAsia" w:hAnsi="Times New Roman"/>
                <w:sz w:val="18"/>
                <w:szCs w:val="18"/>
              </w:rPr>
              <w:t xml:space="preserve">  </w:t>
            </w:r>
          </w:p>
          <w:p w14:paraId="6338A16C" w14:textId="77777777" w:rsidR="00086BBD" w:rsidRPr="009C4A04" w:rsidRDefault="00374443">
            <w:pPr>
              <w:widowControl/>
              <w:spacing w:line="280" w:lineRule="exact"/>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操作使用：</w:t>
            </w:r>
            <w:r w:rsidRPr="009C4A04">
              <w:rPr>
                <w:rFonts w:ascii="Times New Roman" w:eastAsiaTheme="minorEastAsia" w:hAnsi="Times New Roman"/>
                <w:sz w:val="18"/>
                <w:szCs w:val="18"/>
                <w:u w:val="single"/>
              </w:rPr>
              <w:t xml:space="preserve"> </w:t>
            </w:r>
            <w:r w:rsidRPr="009C4A04">
              <w:rPr>
                <w:rFonts w:ascii="Times New Roman" w:eastAsiaTheme="minorEastAsia" w:hAnsi="Times New Roman"/>
                <w:sz w:val="18"/>
                <w:szCs w:val="18"/>
              </w:rPr>
              <w:t xml:space="preserve">  </w:t>
            </w:r>
          </w:p>
          <w:p w14:paraId="3FC42004" w14:textId="77777777" w:rsidR="00086BBD" w:rsidRPr="009C4A04" w:rsidRDefault="00374443">
            <w:pPr>
              <w:widowControl/>
              <w:spacing w:line="280" w:lineRule="exact"/>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维修保养：</w:t>
            </w:r>
            <w:r w:rsidRPr="009C4A04">
              <w:rPr>
                <w:rFonts w:ascii="Times New Roman" w:eastAsiaTheme="minorEastAsia" w:hAnsi="Times New Roman"/>
                <w:sz w:val="18"/>
                <w:szCs w:val="18"/>
                <w:u w:val="single"/>
              </w:rPr>
              <w:t xml:space="preserve"> </w:t>
            </w:r>
            <w:r w:rsidRPr="009C4A04">
              <w:rPr>
                <w:rFonts w:ascii="Times New Roman" w:eastAsiaTheme="minorEastAsia" w:hAnsi="Times New Roman"/>
                <w:sz w:val="18"/>
                <w:szCs w:val="18"/>
              </w:rPr>
              <w:t xml:space="preserve">  </w:t>
            </w:r>
          </w:p>
          <w:p w14:paraId="5D891165" w14:textId="77777777" w:rsidR="00086BBD" w:rsidRPr="009C4A04" w:rsidRDefault="00374443">
            <w:pPr>
              <w:widowControl/>
              <w:spacing w:line="280" w:lineRule="exact"/>
              <w:jc w:val="left"/>
              <w:rPr>
                <w:rFonts w:ascii="Times New Roman" w:eastAsiaTheme="minorEastAsia" w:hAnsi="Times New Roman"/>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售后服务：</w:t>
            </w:r>
            <w:r w:rsidRPr="009C4A04">
              <w:rPr>
                <w:rFonts w:ascii="Times New Roman" w:eastAsiaTheme="minorEastAsia" w:hAnsi="Times New Roman"/>
                <w:sz w:val="18"/>
                <w:szCs w:val="18"/>
                <w:u w:val="single"/>
              </w:rPr>
              <w:t xml:space="preserve"> </w:t>
            </w:r>
          </w:p>
          <w:p w14:paraId="6A201758" w14:textId="77777777" w:rsidR="00086BBD" w:rsidRPr="009C4A04" w:rsidRDefault="00374443">
            <w:pPr>
              <w:widowControl/>
              <w:spacing w:line="280" w:lineRule="exact"/>
              <w:jc w:val="left"/>
              <w:rPr>
                <w:rFonts w:ascii="Times New Roman" w:eastAsiaTheme="minorEastAsia" w:hAnsi="Times New Roman"/>
                <w:sz w:val="18"/>
                <w:szCs w:val="18"/>
                <w:u w:val="single"/>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其他：</w:t>
            </w:r>
            <w:r w:rsidRPr="009C4A04">
              <w:rPr>
                <w:rFonts w:ascii="Times New Roman" w:eastAsiaTheme="minorEastAsia" w:hAnsi="Times New Roman"/>
                <w:sz w:val="18"/>
                <w:szCs w:val="18"/>
                <w:u w:val="single"/>
              </w:rPr>
              <w:t xml:space="preserve">    </w:t>
            </w:r>
          </w:p>
          <w:p w14:paraId="37DA2A18" w14:textId="7B66E9A7" w:rsidR="00F7778D" w:rsidRPr="009C4A04" w:rsidRDefault="00F7778D">
            <w:pPr>
              <w:widowControl/>
              <w:spacing w:line="280" w:lineRule="exact"/>
              <w:jc w:val="left"/>
              <w:rPr>
                <w:rFonts w:ascii="Times New Roman" w:eastAsiaTheme="minorEastAsia" w:hAnsi="Times New Roman"/>
                <w:sz w:val="18"/>
                <w:szCs w:val="18"/>
              </w:rPr>
            </w:pP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不详</w:t>
            </w:r>
          </w:p>
        </w:tc>
        <w:tc>
          <w:tcPr>
            <w:tcW w:w="3067" w:type="dxa"/>
            <w:tcBorders>
              <w:bottom w:val="single" w:sz="4" w:space="0" w:color="auto"/>
            </w:tcBorders>
          </w:tcPr>
          <w:p w14:paraId="662FFC14" w14:textId="77777777" w:rsidR="00086BBD" w:rsidRPr="009C4A04" w:rsidRDefault="00374443">
            <w:pPr>
              <w:widowControl/>
              <w:spacing w:line="280" w:lineRule="exact"/>
              <w:jc w:val="left"/>
              <w:rPr>
                <w:rFonts w:ascii="Times New Roman" w:eastAsiaTheme="minorEastAsia" w:hAnsi="Times New Roman"/>
                <w:kern w:val="0"/>
                <w:sz w:val="18"/>
                <w:szCs w:val="18"/>
              </w:rPr>
            </w:pPr>
            <w:r w:rsidRPr="009C4A04">
              <w:rPr>
                <w:rFonts w:ascii="Times New Roman" w:eastAsiaTheme="minorEastAsia" w:hAnsi="Times New Roman"/>
                <w:sz w:val="18"/>
                <w:szCs w:val="18"/>
              </w:rPr>
              <w:t>○</w:t>
            </w:r>
            <w:r w:rsidRPr="009C4A04">
              <w:rPr>
                <w:rFonts w:ascii="Times New Roman" w:eastAsiaTheme="minorEastAsia" w:hAnsi="Times New Roman"/>
                <w:kern w:val="0"/>
                <w:sz w:val="18"/>
                <w:szCs w:val="18"/>
              </w:rPr>
              <w:t>未采取（描述原因）：</w:t>
            </w:r>
            <w:r w:rsidRPr="009C4A04">
              <w:rPr>
                <w:rFonts w:ascii="Times New Roman" w:eastAsiaTheme="minorEastAsia" w:hAnsi="Times New Roman"/>
                <w:kern w:val="0"/>
                <w:sz w:val="18"/>
                <w:szCs w:val="18"/>
                <w:u w:val="single"/>
              </w:rPr>
              <w:t xml:space="preserve">         </w:t>
            </w:r>
          </w:p>
          <w:p w14:paraId="1E1D311A" w14:textId="77777777" w:rsidR="00086BBD" w:rsidRPr="009C4A04" w:rsidRDefault="00374443">
            <w:pPr>
              <w:widowControl/>
              <w:spacing w:line="280" w:lineRule="exact"/>
              <w:jc w:val="left"/>
              <w:rPr>
                <w:rFonts w:ascii="Times New Roman" w:eastAsiaTheme="minorEastAsia" w:hAnsi="Times New Roman"/>
                <w:sz w:val="18"/>
                <w:szCs w:val="18"/>
              </w:rPr>
            </w:pP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采取措施（多选）：</w:t>
            </w:r>
          </w:p>
          <w:p w14:paraId="0644BF0B" w14:textId="77777777" w:rsidR="00086BBD" w:rsidRPr="009C4A04" w:rsidRDefault="00374443">
            <w:pPr>
              <w:widowControl/>
              <w:spacing w:line="280" w:lineRule="exact"/>
              <w:ind w:firstLineChars="100" w:firstLine="180"/>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停止生产、销售</w:t>
            </w:r>
          </w:p>
          <w:p w14:paraId="74AAD0EA" w14:textId="77777777" w:rsidR="00086BBD" w:rsidRPr="009C4A04" w:rsidRDefault="00374443">
            <w:pPr>
              <w:widowControl/>
              <w:spacing w:line="280" w:lineRule="exact"/>
              <w:ind w:firstLineChars="100" w:firstLine="180"/>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通知停止销售和使用</w:t>
            </w:r>
          </w:p>
          <w:p w14:paraId="33B4A4DA" w14:textId="77777777" w:rsidR="00086BBD" w:rsidRPr="009C4A04" w:rsidRDefault="00374443">
            <w:pPr>
              <w:widowControl/>
              <w:spacing w:line="280" w:lineRule="exact"/>
              <w:ind w:firstLineChars="100" w:firstLine="180"/>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发布风险信息、告知用户</w:t>
            </w:r>
          </w:p>
          <w:p w14:paraId="434C3818" w14:textId="77777777" w:rsidR="00086BBD" w:rsidRPr="009C4A04" w:rsidRDefault="00374443" w:rsidP="00646A4E">
            <w:pPr>
              <w:widowControl/>
              <w:spacing w:line="280" w:lineRule="exact"/>
              <w:ind w:leftChars="83" w:left="174" w:firstLineChars="2" w:firstLine="4"/>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召回</w:t>
            </w:r>
            <w:r w:rsidRPr="009C4A04">
              <w:rPr>
                <w:rFonts w:ascii="Times New Roman" w:eastAsiaTheme="minorEastAsia" w:hAnsi="Times New Roman"/>
                <w:kern w:val="0"/>
                <w:sz w:val="18"/>
                <w:szCs w:val="18"/>
              </w:rPr>
              <w:t xml:space="preserve">  ○</w:t>
            </w:r>
            <w:r w:rsidRPr="009C4A04">
              <w:rPr>
                <w:rFonts w:ascii="Times New Roman" w:eastAsiaTheme="minorEastAsia" w:hAnsi="Times New Roman"/>
                <w:kern w:val="0"/>
                <w:sz w:val="18"/>
                <w:szCs w:val="18"/>
              </w:rPr>
              <w:t>主动召回</w:t>
            </w:r>
            <w:r w:rsidRPr="009C4A04">
              <w:rPr>
                <w:rFonts w:ascii="Times New Roman" w:eastAsiaTheme="minorEastAsia" w:hAnsi="Times New Roman"/>
                <w:kern w:val="0"/>
                <w:sz w:val="18"/>
                <w:szCs w:val="18"/>
              </w:rPr>
              <w:t xml:space="preserve">  ○</w:t>
            </w:r>
            <w:r w:rsidRPr="009C4A04">
              <w:rPr>
                <w:rFonts w:ascii="Times New Roman" w:eastAsiaTheme="minorEastAsia" w:hAnsi="Times New Roman"/>
                <w:kern w:val="0"/>
                <w:sz w:val="18"/>
                <w:szCs w:val="18"/>
              </w:rPr>
              <w:t>责令召回</w:t>
            </w:r>
            <w:r w:rsidRPr="009C4A04">
              <w:rPr>
                <w:rFonts w:ascii="Times New Roman" w:eastAsiaTheme="minorEastAsia" w:hAnsi="Times New Roman"/>
                <w:kern w:val="0"/>
                <w:sz w:val="18"/>
                <w:szCs w:val="18"/>
              </w:rPr>
              <w:t xml:space="preserve">  </w:t>
            </w:r>
            <w:r w:rsidRPr="009C4A04">
              <w:rPr>
                <w:rFonts w:ascii="Times New Roman" w:eastAsiaTheme="minorEastAsia" w:hAnsi="Times New Roman"/>
                <w:kern w:val="0"/>
                <w:sz w:val="18"/>
                <w:szCs w:val="18"/>
              </w:rPr>
              <w:t>召回级别：</w:t>
            </w:r>
            <w:r w:rsidRPr="009C4A04">
              <w:rPr>
                <w:rFonts w:ascii="Times New Roman" w:eastAsiaTheme="minorEastAsia" w:hAnsi="Times New Roman"/>
                <w:kern w:val="0"/>
                <w:sz w:val="18"/>
                <w:szCs w:val="18"/>
                <w:u w:val="single"/>
              </w:rPr>
              <w:t xml:space="preserve">  </w:t>
            </w:r>
          </w:p>
          <w:p w14:paraId="20B625EB" w14:textId="77777777" w:rsidR="00086BBD" w:rsidRPr="009C4A04" w:rsidRDefault="00374443">
            <w:pPr>
              <w:widowControl/>
              <w:spacing w:line="280" w:lineRule="exact"/>
              <w:ind w:firstLineChars="100" w:firstLine="180"/>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巡检、维修、替换</w:t>
            </w:r>
          </w:p>
          <w:p w14:paraId="152D898A" w14:textId="77777777" w:rsidR="00086BBD" w:rsidRPr="009C4A04" w:rsidRDefault="00374443" w:rsidP="00646A4E">
            <w:pPr>
              <w:widowControl/>
              <w:spacing w:line="280" w:lineRule="exact"/>
              <w:ind w:leftChars="83" w:left="174" w:firstLineChars="1" w:firstLine="2"/>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改进产品设计、技术要求，变更注册或备案：</w:t>
            </w:r>
          </w:p>
          <w:p w14:paraId="0E39F2FD" w14:textId="77777777" w:rsidR="00086BBD" w:rsidRPr="009C4A04" w:rsidRDefault="00374443" w:rsidP="00646A4E">
            <w:pPr>
              <w:widowControl/>
              <w:spacing w:line="280" w:lineRule="exact"/>
              <w:ind w:leftChars="83" w:left="174" w:firstLineChars="2" w:firstLine="4"/>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改进生产工艺，变更注册或备案：</w:t>
            </w:r>
            <w:r w:rsidRPr="009C4A04">
              <w:rPr>
                <w:rFonts w:ascii="Times New Roman" w:eastAsiaTheme="minorEastAsia" w:hAnsi="Times New Roman"/>
                <w:kern w:val="0"/>
                <w:sz w:val="18"/>
                <w:szCs w:val="18"/>
              </w:rPr>
              <w:t xml:space="preserve"> </w:t>
            </w:r>
          </w:p>
          <w:p w14:paraId="45231E12" w14:textId="77777777" w:rsidR="00086BBD" w:rsidRPr="009C4A04" w:rsidRDefault="00374443">
            <w:pPr>
              <w:widowControl/>
              <w:spacing w:line="280" w:lineRule="exact"/>
              <w:ind w:leftChars="100" w:left="210"/>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更新软件，变更注册或备案</w:t>
            </w:r>
          </w:p>
          <w:p w14:paraId="750ED8A5" w14:textId="77777777" w:rsidR="00086BBD" w:rsidRPr="009C4A04" w:rsidRDefault="00374443" w:rsidP="00646A4E">
            <w:pPr>
              <w:widowControl/>
              <w:spacing w:line="280" w:lineRule="exact"/>
              <w:ind w:leftChars="83" w:left="174" w:firstLineChars="2" w:firstLine="4"/>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修改标签、说明书，变更注册或备案</w:t>
            </w:r>
          </w:p>
          <w:p w14:paraId="4AEEA883" w14:textId="77777777" w:rsidR="00086BBD" w:rsidRPr="009C4A04" w:rsidRDefault="00374443">
            <w:pPr>
              <w:widowControl/>
              <w:spacing w:line="280" w:lineRule="exact"/>
              <w:ind w:firstLineChars="100" w:firstLine="180"/>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优化质量管理体系</w:t>
            </w:r>
          </w:p>
          <w:p w14:paraId="2C51BD3B" w14:textId="77777777" w:rsidR="00086BBD" w:rsidRPr="009C4A04" w:rsidRDefault="00374443">
            <w:pPr>
              <w:widowControl/>
              <w:spacing w:line="280" w:lineRule="exact"/>
              <w:ind w:firstLineChars="100" w:firstLine="180"/>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调整患者临床管理方案、随访</w:t>
            </w:r>
          </w:p>
          <w:p w14:paraId="7A9B85C3" w14:textId="77777777" w:rsidR="00086BBD" w:rsidRPr="009C4A04" w:rsidRDefault="00374443" w:rsidP="00646A4E">
            <w:pPr>
              <w:widowControl/>
              <w:spacing w:line="280" w:lineRule="exact"/>
              <w:ind w:leftChars="83" w:left="174" w:firstLineChars="2" w:firstLine="4"/>
              <w:jc w:val="left"/>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对受影响的患者、样本或既往结果进行复检或复审</w:t>
            </w:r>
          </w:p>
          <w:p w14:paraId="2DE6B9EE" w14:textId="77777777" w:rsidR="00086BBD" w:rsidRPr="009C4A04" w:rsidRDefault="00374443">
            <w:pPr>
              <w:widowControl/>
              <w:spacing w:line="280" w:lineRule="exact"/>
              <w:ind w:firstLineChars="100" w:firstLine="180"/>
              <w:jc w:val="left"/>
              <w:rPr>
                <w:rFonts w:ascii="Times New Roman" w:eastAsiaTheme="minorEastAsia" w:hAnsi="Times New Roman"/>
                <w:kern w:val="0"/>
                <w:sz w:val="18"/>
                <w:szCs w:val="18"/>
                <w:u w:val="single"/>
              </w:rPr>
            </w:pPr>
            <w:r w:rsidRPr="009C4A04">
              <w:rPr>
                <w:rFonts w:ascii="Times New Roman" w:eastAsiaTheme="minorEastAsia" w:hAnsi="Times New Roman"/>
                <w:kern w:val="0"/>
                <w:sz w:val="18"/>
                <w:szCs w:val="18"/>
              </w:rPr>
              <w:t>□</w:t>
            </w:r>
            <w:r w:rsidRPr="009C4A04">
              <w:rPr>
                <w:rFonts w:ascii="Times New Roman" w:eastAsiaTheme="minorEastAsia" w:hAnsi="Times New Roman"/>
                <w:kern w:val="0"/>
                <w:sz w:val="18"/>
                <w:szCs w:val="18"/>
              </w:rPr>
              <w:t>其他：</w:t>
            </w:r>
            <w:r w:rsidRPr="009C4A04">
              <w:rPr>
                <w:rFonts w:ascii="Times New Roman" w:eastAsiaTheme="minorEastAsia" w:hAnsi="Times New Roman"/>
                <w:kern w:val="0"/>
                <w:sz w:val="18"/>
                <w:szCs w:val="18"/>
                <w:u w:val="single"/>
              </w:rPr>
              <w:t xml:space="preserve">    </w:t>
            </w:r>
          </w:p>
        </w:tc>
        <w:tc>
          <w:tcPr>
            <w:tcW w:w="1184" w:type="dxa"/>
            <w:tcBorders>
              <w:bottom w:val="single" w:sz="4" w:space="0" w:color="auto"/>
            </w:tcBorders>
            <w:vAlign w:val="center"/>
          </w:tcPr>
          <w:p w14:paraId="226ED7A5" w14:textId="77777777" w:rsidR="00086BBD" w:rsidRPr="009C4A04" w:rsidRDefault="00374443">
            <w:pPr>
              <w:widowControl/>
              <w:spacing w:line="280" w:lineRule="exact"/>
              <w:rPr>
                <w:rFonts w:ascii="Times New Roman" w:eastAsiaTheme="minorEastAsia" w:hAnsi="Times New Roman"/>
                <w:kern w:val="0"/>
                <w:sz w:val="18"/>
                <w:szCs w:val="18"/>
              </w:rPr>
            </w:pPr>
            <w:r w:rsidRPr="009C4A04">
              <w:rPr>
                <w:rFonts w:ascii="Times New Roman" w:eastAsiaTheme="minorEastAsia" w:hAnsi="Times New Roman"/>
                <w:sz w:val="18"/>
                <w:szCs w:val="18"/>
              </w:rPr>
              <w:t>○</w:t>
            </w:r>
            <w:r w:rsidRPr="009C4A04">
              <w:rPr>
                <w:rFonts w:ascii="Times New Roman" w:eastAsiaTheme="minorEastAsia" w:hAnsi="Times New Roman"/>
                <w:kern w:val="0"/>
                <w:sz w:val="18"/>
                <w:szCs w:val="18"/>
              </w:rPr>
              <w:t>有效</w:t>
            </w:r>
            <w:r w:rsidRPr="009C4A04">
              <w:rPr>
                <w:rFonts w:ascii="Times New Roman" w:eastAsiaTheme="minorEastAsia" w:hAnsi="Times New Roman"/>
                <w:kern w:val="0"/>
                <w:sz w:val="18"/>
                <w:szCs w:val="18"/>
              </w:rPr>
              <w:t xml:space="preserve">  </w:t>
            </w:r>
          </w:p>
          <w:p w14:paraId="6F405BE1" w14:textId="77777777" w:rsidR="00086BBD" w:rsidRPr="009C4A04" w:rsidRDefault="00374443">
            <w:pPr>
              <w:widowControl/>
              <w:spacing w:line="280" w:lineRule="exact"/>
              <w:rPr>
                <w:rFonts w:ascii="Times New Roman" w:eastAsiaTheme="minorEastAsia" w:hAnsi="Times New Roman"/>
                <w:kern w:val="0"/>
                <w:sz w:val="18"/>
                <w:szCs w:val="18"/>
              </w:rPr>
            </w:pPr>
            <w:r w:rsidRPr="009C4A04">
              <w:rPr>
                <w:rFonts w:ascii="Times New Roman" w:eastAsiaTheme="minorEastAsia" w:hAnsi="Times New Roman"/>
                <w:sz w:val="18"/>
                <w:szCs w:val="18"/>
              </w:rPr>
              <w:t>○</w:t>
            </w:r>
            <w:r w:rsidRPr="009C4A04">
              <w:rPr>
                <w:rFonts w:ascii="Times New Roman" w:eastAsiaTheme="minorEastAsia" w:hAnsi="Times New Roman"/>
                <w:kern w:val="0"/>
                <w:sz w:val="18"/>
                <w:szCs w:val="18"/>
              </w:rPr>
              <w:t>无效</w:t>
            </w:r>
          </w:p>
          <w:p w14:paraId="5AA0064D" w14:textId="77777777" w:rsidR="00086BBD" w:rsidRPr="009C4A04" w:rsidRDefault="00374443">
            <w:pPr>
              <w:widowControl/>
              <w:spacing w:line="280" w:lineRule="exact"/>
              <w:rPr>
                <w:rFonts w:ascii="Times New Roman" w:eastAsiaTheme="minorEastAsia" w:hAnsi="Times New Roman"/>
                <w:kern w:val="0"/>
                <w:sz w:val="18"/>
                <w:szCs w:val="18"/>
              </w:rPr>
            </w:pPr>
            <w:r w:rsidRPr="009C4A04">
              <w:rPr>
                <w:rFonts w:ascii="Times New Roman" w:eastAsiaTheme="minorEastAsia" w:hAnsi="Times New Roman"/>
                <w:sz w:val="18"/>
                <w:szCs w:val="18"/>
              </w:rPr>
              <w:t>○</w:t>
            </w:r>
            <w:r w:rsidRPr="009C4A04">
              <w:rPr>
                <w:rFonts w:ascii="Times New Roman" w:eastAsiaTheme="minorEastAsia" w:hAnsi="Times New Roman"/>
                <w:kern w:val="0"/>
                <w:sz w:val="18"/>
                <w:szCs w:val="18"/>
              </w:rPr>
              <w:t>未评估</w:t>
            </w:r>
          </w:p>
          <w:p w14:paraId="220C98E0" w14:textId="77777777" w:rsidR="00086BBD" w:rsidRPr="009C4A04" w:rsidRDefault="00086BBD">
            <w:pPr>
              <w:widowControl/>
              <w:spacing w:line="280" w:lineRule="exact"/>
              <w:rPr>
                <w:rFonts w:ascii="Times New Roman" w:eastAsiaTheme="minorEastAsia" w:hAnsi="Times New Roman"/>
                <w:kern w:val="0"/>
                <w:sz w:val="18"/>
                <w:szCs w:val="18"/>
              </w:rPr>
            </w:pPr>
          </w:p>
        </w:tc>
      </w:tr>
      <w:tr w:rsidR="00086BBD" w:rsidRPr="009C4A04" w14:paraId="02AF6A20" w14:textId="77777777">
        <w:trPr>
          <w:trHeight w:val="155"/>
          <w:jc w:val="center"/>
        </w:trPr>
        <w:tc>
          <w:tcPr>
            <w:tcW w:w="426" w:type="dxa"/>
            <w:vAlign w:val="center"/>
          </w:tcPr>
          <w:p w14:paraId="20C6B062" w14:textId="77777777" w:rsidR="00086BBD" w:rsidRPr="009C4A04" w:rsidRDefault="00374443">
            <w:pPr>
              <w:widowControl/>
              <w:spacing w:line="300" w:lineRule="exact"/>
              <w:jc w:val="center"/>
              <w:rPr>
                <w:rFonts w:ascii="Times New Roman" w:eastAsiaTheme="minorEastAsia" w:hAnsi="Times New Roman"/>
                <w:kern w:val="0"/>
                <w:sz w:val="18"/>
                <w:szCs w:val="18"/>
              </w:rPr>
            </w:pPr>
            <w:r w:rsidRPr="009C4A04">
              <w:rPr>
                <w:rFonts w:ascii="Times New Roman" w:eastAsiaTheme="minorEastAsia" w:hAnsi="Times New Roman"/>
                <w:kern w:val="0"/>
                <w:sz w:val="18"/>
                <w:szCs w:val="18"/>
              </w:rPr>
              <w:t>2</w:t>
            </w:r>
          </w:p>
        </w:tc>
        <w:tc>
          <w:tcPr>
            <w:tcW w:w="590" w:type="dxa"/>
            <w:vAlign w:val="center"/>
          </w:tcPr>
          <w:p w14:paraId="115B2167" w14:textId="77777777" w:rsidR="00086BBD" w:rsidRPr="009C4A04" w:rsidRDefault="00086BBD">
            <w:pPr>
              <w:widowControl/>
              <w:spacing w:line="300" w:lineRule="exact"/>
              <w:jc w:val="center"/>
              <w:rPr>
                <w:rFonts w:ascii="Times New Roman" w:eastAsiaTheme="minorEastAsia" w:hAnsi="Times New Roman"/>
                <w:kern w:val="0"/>
                <w:sz w:val="18"/>
                <w:szCs w:val="18"/>
              </w:rPr>
            </w:pPr>
          </w:p>
        </w:tc>
        <w:tc>
          <w:tcPr>
            <w:tcW w:w="1917" w:type="dxa"/>
            <w:vAlign w:val="center"/>
          </w:tcPr>
          <w:p w14:paraId="2A45C818" w14:textId="77777777" w:rsidR="00086BBD" w:rsidRPr="009C4A04" w:rsidRDefault="00086BBD">
            <w:pPr>
              <w:widowControl/>
              <w:spacing w:line="300" w:lineRule="exact"/>
              <w:jc w:val="center"/>
              <w:rPr>
                <w:rFonts w:ascii="Times New Roman" w:eastAsiaTheme="minorEastAsia" w:hAnsi="Times New Roman"/>
                <w:kern w:val="0"/>
                <w:sz w:val="18"/>
                <w:szCs w:val="18"/>
              </w:rPr>
            </w:pPr>
          </w:p>
        </w:tc>
        <w:tc>
          <w:tcPr>
            <w:tcW w:w="1483" w:type="dxa"/>
            <w:vAlign w:val="center"/>
          </w:tcPr>
          <w:p w14:paraId="6A113B4A" w14:textId="77777777" w:rsidR="00086BBD" w:rsidRPr="009C4A04" w:rsidRDefault="00086BBD">
            <w:pPr>
              <w:widowControl/>
              <w:spacing w:line="280" w:lineRule="exact"/>
              <w:jc w:val="left"/>
              <w:rPr>
                <w:rFonts w:ascii="Times New Roman" w:eastAsiaTheme="minorEastAsia" w:hAnsi="Times New Roman"/>
                <w:kern w:val="0"/>
                <w:sz w:val="18"/>
                <w:szCs w:val="18"/>
              </w:rPr>
            </w:pPr>
          </w:p>
        </w:tc>
        <w:tc>
          <w:tcPr>
            <w:tcW w:w="3067" w:type="dxa"/>
          </w:tcPr>
          <w:p w14:paraId="0B92A449" w14:textId="77777777" w:rsidR="00086BBD" w:rsidRPr="009C4A04" w:rsidRDefault="00086BBD">
            <w:pPr>
              <w:widowControl/>
              <w:spacing w:line="280" w:lineRule="exact"/>
              <w:jc w:val="left"/>
              <w:rPr>
                <w:rFonts w:ascii="Times New Roman" w:eastAsiaTheme="minorEastAsia" w:hAnsi="Times New Roman"/>
                <w:kern w:val="0"/>
                <w:sz w:val="18"/>
                <w:szCs w:val="18"/>
              </w:rPr>
            </w:pPr>
          </w:p>
        </w:tc>
        <w:tc>
          <w:tcPr>
            <w:tcW w:w="1184" w:type="dxa"/>
            <w:vAlign w:val="center"/>
          </w:tcPr>
          <w:p w14:paraId="0BCE1C82" w14:textId="77777777" w:rsidR="00086BBD" w:rsidRPr="009C4A04" w:rsidRDefault="00086BBD">
            <w:pPr>
              <w:widowControl/>
              <w:spacing w:line="280" w:lineRule="exact"/>
              <w:rPr>
                <w:rFonts w:ascii="Times New Roman" w:eastAsiaTheme="minorEastAsia" w:hAnsi="Times New Roman"/>
                <w:kern w:val="0"/>
                <w:sz w:val="18"/>
                <w:szCs w:val="18"/>
              </w:rPr>
            </w:pPr>
          </w:p>
        </w:tc>
      </w:tr>
    </w:tbl>
    <w:p w14:paraId="3655A9E6" w14:textId="77777777" w:rsidR="00086BBD" w:rsidRPr="009C4A04" w:rsidRDefault="00374443" w:rsidP="003F10BA">
      <w:pPr>
        <w:ind w:leftChars="270" w:left="850" w:hangingChars="157" w:hanging="283"/>
        <w:rPr>
          <w:rFonts w:ascii="Times New Roman" w:eastAsiaTheme="minorEastAsia" w:hAnsi="Times New Roman"/>
          <w:bCs/>
          <w:sz w:val="18"/>
          <w:szCs w:val="18"/>
        </w:rPr>
      </w:pPr>
      <w:r w:rsidRPr="009C4A04">
        <w:rPr>
          <w:rFonts w:ascii="Times New Roman" w:eastAsiaTheme="minorEastAsia" w:hAnsi="Times New Roman"/>
          <w:bCs/>
          <w:sz w:val="18"/>
          <w:szCs w:val="18"/>
        </w:rPr>
        <w:t xml:space="preserve"> </w:t>
      </w:r>
      <w:r w:rsidRPr="009C4A04">
        <w:rPr>
          <w:rFonts w:ascii="Times New Roman" w:eastAsiaTheme="minorEastAsia" w:hAnsi="Times New Roman"/>
          <w:sz w:val="18"/>
          <w:szCs w:val="18"/>
        </w:rPr>
        <w:t>注：</w:t>
      </w:r>
      <w:r w:rsidRPr="009C4A04">
        <w:rPr>
          <w:rFonts w:ascii="Times New Roman" w:eastAsiaTheme="minorEastAsia" w:hAnsi="Times New Roman"/>
          <w:sz w:val="18"/>
          <w:szCs w:val="18"/>
        </w:rPr>
        <w:t xml:space="preserve">1. </w:t>
      </w:r>
      <w:r w:rsidRPr="009C4A04">
        <w:rPr>
          <w:rFonts w:ascii="Times New Roman" w:eastAsiaTheme="minorEastAsia" w:hAnsi="Times New Roman"/>
          <w:sz w:val="18"/>
          <w:szCs w:val="18"/>
        </w:rPr>
        <w:t>需要关注的风险一般包括：故障</w:t>
      </w:r>
      <w:r w:rsidRPr="009C4A04">
        <w:rPr>
          <w:rFonts w:ascii="Times New Roman" w:eastAsiaTheme="minorEastAsia" w:hAnsi="Times New Roman"/>
          <w:sz w:val="18"/>
          <w:szCs w:val="18"/>
        </w:rPr>
        <w:t>/</w:t>
      </w:r>
      <w:r w:rsidRPr="009C4A04">
        <w:rPr>
          <w:rFonts w:ascii="Times New Roman" w:eastAsiaTheme="minorEastAsia" w:hAnsi="Times New Roman"/>
          <w:sz w:val="18"/>
          <w:szCs w:val="18"/>
        </w:rPr>
        <w:t>伤害的趋势异常、已识别风险的严重程度改变，以及新识别到的风险等情况；</w:t>
      </w:r>
      <w:r w:rsidRPr="009C4A04">
        <w:rPr>
          <w:rFonts w:ascii="Times New Roman" w:eastAsiaTheme="minorEastAsia" w:hAnsi="Times New Roman"/>
          <w:sz w:val="18"/>
          <w:szCs w:val="18"/>
        </w:rPr>
        <w:t>2.</w:t>
      </w:r>
      <w:r w:rsidRPr="009C4A04">
        <w:rPr>
          <w:rFonts w:ascii="Times New Roman" w:eastAsiaTheme="minorEastAsia" w:hAnsi="Times New Roman"/>
          <w:bCs/>
          <w:sz w:val="18"/>
          <w:szCs w:val="18"/>
        </w:rPr>
        <w:t xml:space="preserve"> </w:t>
      </w:r>
      <w:r w:rsidRPr="009C4A04">
        <w:rPr>
          <w:rFonts w:ascii="Times New Roman" w:eastAsiaTheme="minorEastAsia" w:hAnsi="Times New Roman"/>
          <w:bCs/>
          <w:sz w:val="18"/>
          <w:szCs w:val="18"/>
        </w:rPr>
        <w:t>按照不同的风险表现，每个风险表现填写一行内容。</w:t>
      </w:r>
    </w:p>
    <w:p w14:paraId="6635DAA4" w14:textId="77777777" w:rsidR="00086BBD" w:rsidRPr="009C4A04" w:rsidRDefault="00086BBD">
      <w:pPr>
        <w:rPr>
          <w:rFonts w:ascii="Times New Roman" w:eastAsiaTheme="minorEastAsia" w:hAnsi="Times New Roman"/>
          <w:bCs/>
          <w:sz w:val="18"/>
          <w:szCs w:val="18"/>
        </w:rPr>
      </w:pPr>
    </w:p>
    <w:p w14:paraId="0FF5C026" w14:textId="77777777" w:rsidR="00086BBD" w:rsidRPr="009C4A04" w:rsidRDefault="00374443">
      <w:pPr>
        <w:rPr>
          <w:rFonts w:ascii="Times New Roman" w:hAnsi="Times New Roman"/>
          <w:b/>
          <w:sz w:val="18"/>
          <w:szCs w:val="18"/>
        </w:rPr>
      </w:pPr>
      <w:r w:rsidRPr="009C4A04">
        <w:rPr>
          <w:rFonts w:ascii="Times New Roman" w:hAnsi="Times New Roman"/>
          <w:b/>
          <w:sz w:val="18"/>
          <w:szCs w:val="18"/>
        </w:rPr>
        <w:t xml:space="preserve">6. </w:t>
      </w:r>
      <w:r w:rsidRPr="009C4A04">
        <w:rPr>
          <w:rFonts w:ascii="Times New Roman" w:hAnsi="Times New Roman"/>
          <w:b/>
          <w:sz w:val="18"/>
          <w:szCs w:val="18"/>
        </w:rPr>
        <w:t>本期结论</w:t>
      </w:r>
    </w:p>
    <w:p w14:paraId="626931C9" w14:textId="69135B07" w:rsidR="00086BBD" w:rsidRPr="009C4A04" w:rsidRDefault="00374443">
      <w:pPr>
        <w:spacing w:line="320" w:lineRule="exact"/>
        <w:ind w:firstLineChars="315" w:firstLine="567"/>
        <w:rPr>
          <w:rStyle w:val="a6"/>
          <w:rFonts w:ascii="Times New Roman" w:eastAsiaTheme="minorEastAsia" w:hAnsi="Times New Roman"/>
          <w:b w:val="0"/>
          <w:bCs/>
          <w:sz w:val="18"/>
          <w:szCs w:val="18"/>
        </w:rPr>
      </w:pPr>
      <w:r w:rsidRPr="009C4A04">
        <w:rPr>
          <w:rStyle w:val="a6"/>
          <w:rFonts w:ascii="Times New Roman" w:eastAsiaTheme="minorEastAsia" w:hAnsi="Times New Roman"/>
          <w:b w:val="0"/>
          <w:bCs/>
          <w:sz w:val="18"/>
          <w:szCs w:val="18"/>
        </w:rPr>
        <w:t>本期风险结论</w:t>
      </w:r>
      <w:r w:rsidRPr="009C4A04">
        <w:rPr>
          <w:rFonts w:ascii="Times New Roman" w:hAnsi="Times New Roman"/>
          <w:vertAlign w:val="superscript"/>
        </w:rPr>
        <w:t>*</w:t>
      </w:r>
      <w:r w:rsidRPr="009C4A04">
        <w:rPr>
          <w:rStyle w:val="a6"/>
          <w:rFonts w:ascii="Times New Roman" w:eastAsiaTheme="minorEastAsia" w:hAnsi="Times New Roman"/>
          <w:b w:val="0"/>
          <w:bCs/>
          <w:sz w:val="18"/>
          <w:szCs w:val="18"/>
        </w:rPr>
        <w:t>：（</w:t>
      </w:r>
      <w:proofErr w:type="gramStart"/>
      <w:r w:rsidRPr="009C4A04">
        <w:rPr>
          <w:rStyle w:val="a6"/>
          <w:rFonts w:ascii="Times New Roman" w:eastAsiaTheme="minorEastAsia" w:hAnsi="Times New Roman"/>
          <w:b w:val="0"/>
          <w:bCs/>
          <w:sz w:val="18"/>
          <w:szCs w:val="18"/>
        </w:rPr>
        <w:t>请勾选最</w:t>
      </w:r>
      <w:proofErr w:type="gramEnd"/>
      <w:r w:rsidRPr="009C4A04">
        <w:rPr>
          <w:rStyle w:val="a6"/>
          <w:rFonts w:ascii="Times New Roman" w:eastAsiaTheme="minorEastAsia" w:hAnsi="Times New Roman"/>
          <w:b w:val="0"/>
          <w:bCs/>
          <w:sz w:val="18"/>
          <w:szCs w:val="18"/>
        </w:rPr>
        <w:t>符合的一项，反映本期与既往相比风险</w:t>
      </w:r>
      <w:r w:rsidR="00BC1B6B" w:rsidRPr="009C4A04">
        <w:rPr>
          <w:rStyle w:val="a6"/>
          <w:rFonts w:ascii="Times New Roman" w:eastAsiaTheme="minorEastAsia" w:hAnsi="Times New Roman"/>
          <w:b w:val="0"/>
          <w:bCs/>
          <w:sz w:val="18"/>
          <w:szCs w:val="18"/>
        </w:rPr>
        <w:t>/</w:t>
      </w:r>
      <w:r w:rsidR="00BC1B6B" w:rsidRPr="009C4A04">
        <w:rPr>
          <w:rStyle w:val="a6"/>
          <w:rFonts w:ascii="Times New Roman" w:eastAsiaTheme="minorEastAsia" w:hAnsi="Times New Roman"/>
          <w:b w:val="0"/>
          <w:bCs/>
          <w:sz w:val="18"/>
          <w:szCs w:val="18"/>
        </w:rPr>
        <w:t>安全性的</w:t>
      </w:r>
      <w:r w:rsidRPr="009C4A04">
        <w:rPr>
          <w:rStyle w:val="a6"/>
          <w:rFonts w:ascii="Times New Roman" w:eastAsiaTheme="minorEastAsia" w:hAnsi="Times New Roman"/>
          <w:b w:val="0"/>
          <w:bCs/>
          <w:sz w:val="18"/>
          <w:szCs w:val="18"/>
        </w:rPr>
        <w:t>变化）</w:t>
      </w:r>
    </w:p>
    <w:p w14:paraId="2BFC95F6" w14:textId="43EB8ABB" w:rsidR="00086BBD" w:rsidRPr="009C4A04" w:rsidRDefault="00374443">
      <w:pPr>
        <w:spacing w:line="320" w:lineRule="exact"/>
        <w:rPr>
          <w:rStyle w:val="a6"/>
          <w:rFonts w:ascii="Times New Roman" w:eastAsiaTheme="minorEastAsia" w:hAnsi="Times New Roman"/>
          <w:b w:val="0"/>
          <w:bCs/>
          <w:sz w:val="18"/>
          <w:szCs w:val="18"/>
        </w:rPr>
      </w:pPr>
      <w:r w:rsidRPr="009C4A04">
        <w:rPr>
          <w:rStyle w:val="a6"/>
          <w:rFonts w:ascii="Times New Roman" w:eastAsiaTheme="minorEastAsia" w:hAnsi="Times New Roman"/>
          <w:b w:val="0"/>
          <w:bCs/>
          <w:sz w:val="18"/>
          <w:szCs w:val="18"/>
        </w:rPr>
        <w:t xml:space="preserve">      </w:t>
      </w:r>
      <w:r w:rsidRPr="009C4A04">
        <w:rPr>
          <w:rFonts w:ascii="Times New Roman" w:eastAsiaTheme="minorEastAsia" w:hAnsi="Times New Roman"/>
          <w:sz w:val="18"/>
          <w:szCs w:val="18"/>
        </w:rPr>
        <w:t>○</w:t>
      </w:r>
      <w:r w:rsidRPr="009C4A04">
        <w:rPr>
          <w:rStyle w:val="a6"/>
          <w:rFonts w:ascii="Times New Roman" w:eastAsiaTheme="minorEastAsia" w:hAnsi="Times New Roman"/>
          <w:b w:val="0"/>
          <w:bCs/>
          <w:sz w:val="18"/>
          <w:szCs w:val="18"/>
        </w:rPr>
        <w:t xml:space="preserve"> </w:t>
      </w:r>
      <w:r w:rsidRPr="009C4A04">
        <w:rPr>
          <w:rStyle w:val="a6"/>
          <w:rFonts w:ascii="Times New Roman" w:eastAsiaTheme="minorEastAsia" w:hAnsi="Times New Roman"/>
          <w:b w:val="0"/>
          <w:bCs/>
          <w:sz w:val="18"/>
          <w:szCs w:val="18"/>
        </w:rPr>
        <w:t>风险与上次风险评价时（或者获批时）一致，未识别新的风险</w:t>
      </w:r>
    </w:p>
    <w:p w14:paraId="37A98783" w14:textId="515C7D87" w:rsidR="00F7778D" w:rsidRPr="009C4A04" w:rsidRDefault="00374443">
      <w:pPr>
        <w:spacing w:line="320" w:lineRule="exact"/>
        <w:rPr>
          <w:rStyle w:val="a6"/>
          <w:rFonts w:ascii="Times New Roman" w:eastAsiaTheme="minorEastAsia" w:hAnsi="Times New Roman"/>
          <w:b w:val="0"/>
          <w:bCs/>
          <w:sz w:val="18"/>
          <w:szCs w:val="18"/>
        </w:rPr>
      </w:pPr>
      <w:r w:rsidRPr="009C4A04">
        <w:rPr>
          <w:rStyle w:val="a6"/>
          <w:rFonts w:ascii="Times New Roman" w:eastAsiaTheme="minorEastAsia" w:hAnsi="Times New Roman"/>
          <w:b w:val="0"/>
          <w:bCs/>
          <w:sz w:val="18"/>
          <w:szCs w:val="18"/>
        </w:rPr>
        <w:t xml:space="preserve">      </w:t>
      </w:r>
      <w:r w:rsidRPr="009C4A04">
        <w:rPr>
          <w:rFonts w:ascii="Times New Roman" w:eastAsiaTheme="minorEastAsia" w:hAnsi="Times New Roman"/>
          <w:sz w:val="18"/>
          <w:szCs w:val="18"/>
        </w:rPr>
        <w:t>○</w:t>
      </w:r>
      <w:r w:rsidRPr="009C4A04">
        <w:rPr>
          <w:rStyle w:val="a6"/>
          <w:rFonts w:ascii="Times New Roman" w:eastAsiaTheme="minorEastAsia" w:hAnsi="Times New Roman"/>
          <w:b w:val="0"/>
          <w:bCs/>
          <w:sz w:val="18"/>
          <w:szCs w:val="18"/>
        </w:rPr>
        <w:t xml:space="preserve"> </w:t>
      </w:r>
      <w:r w:rsidRPr="009C4A04">
        <w:rPr>
          <w:rStyle w:val="a6"/>
          <w:rFonts w:ascii="Times New Roman" w:eastAsiaTheme="minorEastAsia" w:hAnsi="Times New Roman"/>
          <w:b w:val="0"/>
          <w:bCs/>
          <w:sz w:val="18"/>
          <w:szCs w:val="18"/>
        </w:rPr>
        <w:t>识别到新的风险，并已采取控制措施，目前风险可接受</w:t>
      </w:r>
    </w:p>
    <w:p w14:paraId="6675EDDB" w14:textId="1137B893" w:rsidR="00086BBD" w:rsidRPr="009C4A04" w:rsidRDefault="00374443">
      <w:pPr>
        <w:spacing w:line="320" w:lineRule="exact"/>
        <w:rPr>
          <w:rStyle w:val="a6"/>
          <w:rFonts w:ascii="Times New Roman" w:eastAsiaTheme="minorEastAsia" w:hAnsi="Times New Roman"/>
          <w:b w:val="0"/>
          <w:bCs/>
          <w:sz w:val="18"/>
          <w:szCs w:val="18"/>
        </w:rPr>
      </w:pPr>
      <w:r w:rsidRPr="009C4A04">
        <w:rPr>
          <w:rStyle w:val="a6"/>
          <w:rFonts w:ascii="Times New Roman" w:eastAsiaTheme="minorEastAsia" w:hAnsi="Times New Roman"/>
          <w:b w:val="0"/>
          <w:bCs/>
          <w:sz w:val="18"/>
          <w:szCs w:val="18"/>
        </w:rPr>
        <w:t xml:space="preserve">      </w:t>
      </w:r>
      <w:r w:rsidRPr="009C4A04">
        <w:rPr>
          <w:rFonts w:ascii="Times New Roman" w:eastAsiaTheme="minorEastAsia" w:hAnsi="Times New Roman"/>
          <w:sz w:val="18"/>
          <w:szCs w:val="18"/>
        </w:rPr>
        <w:t>○</w:t>
      </w:r>
      <w:r w:rsidRPr="009C4A04">
        <w:rPr>
          <w:rStyle w:val="a6"/>
          <w:rFonts w:ascii="Times New Roman" w:eastAsiaTheme="minorEastAsia" w:hAnsi="Times New Roman"/>
          <w:b w:val="0"/>
          <w:bCs/>
          <w:sz w:val="18"/>
          <w:szCs w:val="18"/>
        </w:rPr>
        <w:t xml:space="preserve"> </w:t>
      </w:r>
      <w:r w:rsidRPr="009C4A04">
        <w:rPr>
          <w:rStyle w:val="a6"/>
          <w:rFonts w:ascii="Times New Roman" w:eastAsiaTheme="minorEastAsia" w:hAnsi="Times New Roman"/>
          <w:b w:val="0"/>
          <w:bCs/>
          <w:sz w:val="18"/>
          <w:szCs w:val="18"/>
        </w:rPr>
        <w:t>识别到新的风险，需采取进一步风险控制措施</w:t>
      </w:r>
      <w:r w:rsidR="0037335A" w:rsidRPr="009C4A04">
        <w:rPr>
          <w:rStyle w:val="a6"/>
          <w:rFonts w:ascii="Times New Roman" w:eastAsiaTheme="minorEastAsia" w:hAnsi="Times New Roman"/>
          <w:b w:val="0"/>
          <w:bCs/>
          <w:sz w:val="18"/>
          <w:szCs w:val="18"/>
        </w:rPr>
        <w:t>（包括调整警戒计划）</w:t>
      </w:r>
      <w:r w:rsidR="00BC1B6B" w:rsidRPr="009C4A04">
        <w:rPr>
          <w:rStyle w:val="a6"/>
          <w:rFonts w:ascii="Times New Roman" w:eastAsiaTheme="minorEastAsia" w:hAnsi="Times New Roman"/>
          <w:b w:val="0"/>
          <w:bCs/>
          <w:sz w:val="18"/>
          <w:szCs w:val="18"/>
        </w:rPr>
        <w:t>以降低风险到可接受水平</w:t>
      </w:r>
    </w:p>
    <w:p w14:paraId="717A4BFD" w14:textId="77777777" w:rsidR="00086BBD" w:rsidRPr="009C4A04" w:rsidRDefault="00374443">
      <w:pPr>
        <w:spacing w:line="320" w:lineRule="exact"/>
        <w:rPr>
          <w:rFonts w:ascii="Times New Roman" w:eastAsiaTheme="minorEastAsia" w:hAnsi="Times New Roman"/>
          <w:sz w:val="18"/>
          <w:szCs w:val="18"/>
        </w:rPr>
      </w:pPr>
      <w:r w:rsidRPr="009C4A04">
        <w:rPr>
          <w:rStyle w:val="a6"/>
          <w:rFonts w:ascii="Times New Roman" w:eastAsiaTheme="minorEastAsia" w:hAnsi="Times New Roman"/>
          <w:b w:val="0"/>
          <w:bCs/>
          <w:sz w:val="18"/>
          <w:szCs w:val="18"/>
        </w:rPr>
        <w:t xml:space="preserve">      </w:t>
      </w:r>
      <w:r w:rsidRPr="009C4A04">
        <w:rPr>
          <w:rFonts w:ascii="Times New Roman" w:eastAsiaTheme="minorEastAsia" w:hAnsi="Times New Roman"/>
          <w:sz w:val="18"/>
          <w:szCs w:val="18"/>
        </w:rPr>
        <w:t>○</w:t>
      </w:r>
      <w:r w:rsidRPr="009C4A04">
        <w:rPr>
          <w:rStyle w:val="a6"/>
          <w:rFonts w:ascii="Times New Roman" w:eastAsiaTheme="minorEastAsia" w:hAnsi="Times New Roman"/>
          <w:b w:val="0"/>
          <w:bCs/>
          <w:sz w:val="18"/>
          <w:szCs w:val="18"/>
        </w:rPr>
        <w:t xml:space="preserve"> </w:t>
      </w:r>
      <w:r w:rsidRPr="009C4A04">
        <w:rPr>
          <w:rStyle w:val="a6"/>
          <w:rFonts w:ascii="Times New Roman" w:eastAsiaTheme="minorEastAsia" w:hAnsi="Times New Roman"/>
          <w:b w:val="0"/>
          <w:bCs/>
          <w:sz w:val="18"/>
          <w:szCs w:val="18"/>
        </w:rPr>
        <w:t>其他（请简要说明）：</w:t>
      </w:r>
      <w:r w:rsidRPr="009C4A04">
        <w:rPr>
          <w:rStyle w:val="a6"/>
          <w:rFonts w:ascii="Times New Roman" w:eastAsiaTheme="minorEastAsia" w:hAnsi="Times New Roman"/>
          <w:b w:val="0"/>
          <w:bCs/>
          <w:sz w:val="18"/>
          <w:szCs w:val="18"/>
          <w:u w:val="single"/>
        </w:rPr>
        <w:t xml:space="preserve">         </w:t>
      </w:r>
    </w:p>
    <w:p w14:paraId="33480A32" w14:textId="77777777" w:rsidR="00086BBD" w:rsidRPr="009C4A04" w:rsidRDefault="00086BBD">
      <w:pPr>
        <w:rPr>
          <w:rFonts w:ascii="Times New Roman" w:hAnsi="Times New Roman"/>
        </w:rPr>
      </w:pPr>
      <w:bookmarkStart w:id="3" w:name="_GoBack"/>
      <w:bookmarkEnd w:id="3"/>
    </w:p>
    <w:sectPr w:rsidR="00086BBD" w:rsidRPr="009C4A0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4F2CC" w14:textId="77777777" w:rsidR="00A87FEC" w:rsidRDefault="00A87FEC" w:rsidP="00646A4E">
      <w:r>
        <w:separator/>
      </w:r>
    </w:p>
  </w:endnote>
  <w:endnote w:type="continuationSeparator" w:id="0">
    <w:p w14:paraId="1B0F4CBB" w14:textId="77777777" w:rsidR="00A87FEC" w:rsidRDefault="00A87FEC" w:rsidP="0064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3D59A" w14:textId="77777777" w:rsidR="00A87FEC" w:rsidRDefault="00A87FEC" w:rsidP="00646A4E">
      <w:r>
        <w:separator/>
      </w:r>
    </w:p>
  </w:footnote>
  <w:footnote w:type="continuationSeparator" w:id="0">
    <w:p w14:paraId="53540354" w14:textId="77777777" w:rsidR="00A87FEC" w:rsidRDefault="00A87FEC" w:rsidP="00646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F71C64"/>
    <w:rsid w:val="8B7B424D"/>
    <w:rsid w:val="9DB7F8EB"/>
    <w:rsid w:val="9FFA4578"/>
    <w:rsid w:val="A795CB5E"/>
    <w:rsid w:val="A79F0BD8"/>
    <w:rsid w:val="AF76E774"/>
    <w:rsid w:val="B2FF0860"/>
    <w:rsid w:val="B6FE984D"/>
    <w:rsid w:val="B8FFF1A0"/>
    <w:rsid w:val="BBF71C64"/>
    <w:rsid w:val="BF4C5E67"/>
    <w:rsid w:val="BF7FF363"/>
    <w:rsid w:val="BFD13CB8"/>
    <w:rsid w:val="BFEB2909"/>
    <w:rsid w:val="C43676F5"/>
    <w:rsid w:val="CBEF91BC"/>
    <w:rsid w:val="D87D9DCB"/>
    <w:rsid w:val="DB7708E9"/>
    <w:rsid w:val="DBB90965"/>
    <w:rsid w:val="DFFF9F79"/>
    <w:rsid w:val="E5D7A799"/>
    <w:rsid w:val="E75FCDFF"/>
    <w:rsid w:val="ECFB2E03"/>
    <w:rsid w:val="EDBE60A0"/>
    <w:rsid w:val="EECF3288"/>
    <w:rsid w:val="EEFEF93C"/>
    <w:rsid w:val="F0ED527D"/>
    <w:rsid w:val="F4FB1C6F"/>
    <w:rsid w:val="F6FE973A"/>
    <w:rsid w:val="F7B76E12"/>
    <w:rsid w:val="F7CC9477"/>
    <w:rsid w:val="F97BA845"/>
    <w:rsid w:val="F9AF7041"/>
    <w:rsid w:val="FB8F3D21"/>
    <w:rsid w:val="FCF37E7A"/>
    <w:rsid w:val="FCFE6031"/>
    <w:rsid w:val="FD67D479"/>
    <w:rsid w:val="FDB9A9E7"/>
    <w:rsid w:val="FDEE6BB8"/>
    <w:rsid w:val="FDF55254"/>
    <w:rsid w:val="FDFB28D0"/>
    <w:rsid w:val="FEEFD496"/>
    <w:rsid w:val="FF773A82"/>
    <w:rsid w:val="FF9F8011"/>
    <w:rsid w:val="FFA5F1A1"/>
    <w:rsid w:val="FFBFD2AA"/>
    <w:rsid w:val="FFD738C7"/>
    <w:rsid w:val="FFDBB10D"/>
    <w:rsid w:val="FFECE6FC"/>
    <w:rsid w:val="FFF30317"/>
    <w:rsid w:val="FFF78446"/>
    <w:rsid w:val="FFFFBCB7"/>
    <w:rsid w:val="00086BBD"/>
    <w:rsid w:val="000F3C51"/>
    <w:rsid w:val="00265089"/>
    <w:rsid w:val="0027046B"/>
    <w:rsid w:val="00320726"/>
    <w:rsid w:val="0037335A"/>
    <w:rsid w:val="00374443"/>
    <w:rsid w:val="003C2482"/>
    <w:rsid w:val="003F10BA"/>
    <w:rsid w:val="003F3AB9"/>
    <w:rsid w:val="00560D78"/>
    <w:rsid w:val="00583F51"/>
    <w:rsid w:val="005D63F5"/>
    <w:rsid w:val="00613C65"/>
    <w:rsid w:val="006209D7"/>
    <w:rsid w:val="00646A4E"/>
    <w:rsid w:val="006822A1"/>
    <w:rsid w:val="00684195"/>
    <w:rsid w:val="00751985"/>
    <w:rsid w:val="007E15E1"/>
    <w:rsid w:val="00845798"/>
    <w:rsid w:val="0088407C"/>
    <w:rsid w:val="009A0826"/>
    <w:rsid w:val="009C4A04"/>
    <w:rsid w:val="00A87FEC"/>
    <w:rsid w:val="00B308A3"/>
    <w:rsid w:val="00B46564"/>
    <w:rsid w:val="00BA4CD3"/>
    <w:rsid w:val="00BC1B6B"/>
    <w:rsid w:val="00C37553"/>
    <w:rsid w:val="00C42156"/>
    <w:rsid w:val="00C8518D"/>
    <w:rsid w:val="00CC0930"/>
    <w:rsid w:val="00DC1A96"/>
    <w:rsid w:val="00DC7F2F"/>
    <w:rsid w:val="00E226F2"/>
    <w:rsid w:val="00EB2070"/>
    <w:rsid w:val="00ED361D"/>
    <w:rsid w:val="00ED722C"/>
    <w:rsid w:val="00F7778D"/>
    <w:rsid w:val="00F91427"/>
    <w:rsid w:val="00FE2C9A"/>
    <w:rsid w:val="00FE71C0"/>
    <w:rsid w:val="09B87EBE"/>
    <w:rsid w:val="17650066"/>
    <w:rsid w:val="22927307"/>
    <w:rsid w:val="2668421C"/>
    <w:rsid w:val="2BBFF13B"/>
    <w:rsid w:val="2C35005E"/>
    <w:rsid w:val="2F6F7087"/>
    <w:rsid w:val="35CC97C8"/>
    <w:rsid w:val="379876B3"/>
    <w:rsid w:val="3CED48A8"/>
    <w:rsid w:val="3FAFFC4C"/>
    <w:rsid w:val="3FDA7850"/>
    <w:rsid w:val="3FF6BD6D"/>
    <w:rsid w:val="3FF73063"/>
    <w:rsid w:val="44205CBC"/>
    <w:rsid w:val="4ABD5ED7"/>
    <w:rsid w:val="4AEBF55E"/>
    <w:rsid w:val="4C147DFD"/>
    <w:rsid w:val="4DF54F79"/>
    <w:rsid w:val="50913C84"/>
    <w:rsid w:val="53B7C852"/>
    <w:rsid w:val="55E7B2F4"/>
    <w:rsid w:val="574EA823"/>
    <w:rsid w:val="5977FF02"/>
    <w:rsid w:val="5DCF07BA"/>
    <w:rsid w:val="5DFFA6DF"/>
    <w:rsid w:val="606D3406"/>
    <w:rsid w:val="67B7DE80"/>
    <w:rsid w:val="67BC73F5"/>
    <w:rsid w:val="69F7F714"/>
    <w:rsid w:val="6F3EA78F"/>
    <w:rsid w:val="6FFB686C"/>
    <w:rsid w:val="73CFE3C2"/>
    <w:rsid w:val="75EF65BF"/>
    <w:rsid w:val="77538D1A"/>
    <w:rsid w:val="79FFBE80"/>
    <w:rsid w:val="7BAFD570"/>
    <w:rsid w:val="7BC3E9E8"/>
    <w:rsid w:val="7C4FD3FE"/>
    <w:rsid w:val="7DBE3A7E"/>
    <w:rsid w:val="7DFF210E"/>
    <w:rsid w:val="7E7F2576"/>
    <w:rsid w:val="7F76FB94"/>
    <w:rsid w:val="7FDF999B"/>
    <w:rsid w:val="7FF2C8C7"/>
    <w:rsid w:val="7FF785E6"/>
    <w:rsid w:val="7FFF2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rPr>
      <w:b/>
    </w:rPr>
  </w:style>
  <w:style w:type="character" w:styleId="a7">
    <w:name w:val="annotation reference"/>
    <w:qFormat/>
    <w:rPr>
      <w:sz w:val="21"/>
      <w:szCs w:val="21"/>
    </w:rPr>
  </w:style>
  <w:style w:type="character" w:customStyle="1" w:styleId="Char0">
    <w:name w:val="页眉 Char"/>
    <w:basedOn w:val="a0"/>
    <w:link w:val="a5"/>
    <w:qFormat/>
    <w:rPr>
      <w:rFonts w:ascii="Calibri" w:hAnsi="Calibri"/>
      <w:kern w:val="2"/>
      <w:sz w:val="18"/>
      <w:szCs w:val="18"/>
    </w:rPr>
  </w:style>
  <w:style w:type="character" w:customStyle="1" w:styleId="Char">
    <w:name w:val="页脚 Char"/>
    <w:basedOn w:val="a0"/>
    <w:link w:val="a4"/>
    <w:qFormat/>
    <w:rPr>
      <w:rFonts w:ascii="Calibri" w:hAnsi="Calibri"/>
      <w:kern w:val="2"/>
      <w:sz w:val="18"/>
      <w:szCs w:val="18"/>
    </w:rPr>
  </w:style>
  <w:style w:type="paragraph" w:styleId="a8">
    <w:name w:val="Balloon Text"/>
    <w:basedOn w:val="a"/>
    <w:link w:val="Char1"/>
    <w:rsid w:val="00646A4E"/>
    <w:rPr>
      <w:sz w:val="18"/>
      <w:szCs w:val="18"/>
    </w:rPr>
  </w:style>
  <w:style w:type="character" w:customStyle="1" w:styleId="Char1">
    <w:name w:val="批注框文本 Char"/>
    <w:basedOn w:val="a0"/>
    <w:link w:val="a8"/>
    <w:rsid w:val="00646A4E"/>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rPr>
      <w:b/>
    </w:rPr>
  </w:style>
  <w:style w:type="character" w:styleId="a7">
    <w:name w:val="annotation reference"/>
    <w:qFormat/>
    <w:rPr>
      <w:sz w:val="21"/>
      <w:szCs w:val="21"/>
    </w:rPr>
  </w:style>
  <w:style w:type="character" w:customStyle="1" w:styleId="Char0">
    <w:name w:val="页眉 Char"/>
    <w:basedOn w:val="a0"/>
    <w:link w:val="a5"/>
    <w:qFormat/>
    <w:rPr>
      <w:rFonts w:ascii="Calibri" w:hAnsi="Calibri"/>
      <w:kern w:val="2"/>
      <w:sz w:val="18"/>
      <w:szCs w:val="18"/>
    </w:rPr>
  </w:style>
  <w:style w:type="character" w:customStyle="1" w:styleId="Char">
    <w:name w:val="页脚 Char"/>
    <w:basedOn w:val="a0"/>
    <w:link w:val="a4"/>
    <w:qFormat/>
    <w:rPr>
      <w:rFonts w:ascii="Calibri" w:hAnsi="Calibri"/>
      <w:kern w:val="2"/>
      <w:sz w:val="18"/>
      <w:szCs w:val="18"/>
    </w:rPr>
  </w:style>
  <w:style w:type="paragraph" w:styleId="a8">
    <w:name w:val="Balloon Text"/>
    <w:basedOn w:val="a"/>
    <w:link w:val="Char1"/>
    <w:rsid w:val="00646A4E"/>
    <w:rPr>
      <w:sz w:val="18"/>
      <w:szCs w:val="18"/>
    </w:rPr>
  </w:style>
  <w:style w:type="character" w:customStyle="1" w:styleId="Char1">
    <w:name w:val="批注框文本 Char"/>
    <w:basedOn w:val="a0"/>
    <w:link w:val="a8"/>
    <w:rsid w:val="00646A4E"/>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0303DC7B-B9B9-40C5-B274-FB685F96889E}">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Pages>
  <Words>521</Words>
  <Characters>2975</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王丽</dc:creator>
  <cp:lastModifiedBy>赵一飞</cp:lastModifiedBy>
  <cp:revision>8</cp:revision>
  <cp:lastPrinted>2026-05-08T00:24:00Z</cp:lastPrinted>
  <dcterms:created xsi:type="dcterms:W3CDTF">2026-05-09T06:46:00Z</dcterms:created>
  <dcterms:modified xsi:type="dcterms:W3CDTF">2026-07-07T03:15:00Z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69AA1E5E7BDB4F60BFEA2009C3ECFD7B_13</vt:lpwstr>
  </property>
  <property fmtid="{D5CDD505-2E9C-101B-9397-08002B2CF9AE}" pid="4" name="KSOTemplateDocerSaveRecord">
    <vt:lpwstr>eyJoZGlkIjoiNTk2ZjUxNmZmNDAxY2Q5OThlYzM4YWMwODE2M2Q3NTgiLCJ1c2VySWQiOiI1Mzk2OTQ0NzcifQ==</vt:lpwstr>
  </property>
</Properties>
</file>